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6A9C0" w14:textId="77777777" w:rsidR="00FF34ED" w:rsidRPr="00262259" w:rsidRDefault="00FF34ED" w:rsidP="00FF34ED">
      <w:pPr>
        <w:rPr>
          <w:rFonts w:ascii="Gill Sans MT" w:hAnsi="Gill Sans MT"/>
          <w:b/>
          <w:bCs/>
          <w:color w:val="3694A4"/>
          <w:sz w:val="28"/>
          <w:szCs w:val="28"/>
        </w:rPr>
      </w:pPr>
      <w:r w:rsidRPr="00262259">
        <w:rPr>
          <w:rFonts w:ascii="Gill Sans MT" w:hAnsi="Gill Sans MT"/>
          <w:b/>
          <w:bCs/>
          <w:color w:val="3694A4"/>
          <w:sz w:val="28"/>
          <w:szCs w:val="28"/>
        </w:rPr>
        <w:t>Task Sheet</w:t>
      </w:r>
    </w:p>
    <w:p w14:paraId="03FB16BA" w14:textId="77777777" w:rsidR="00FF34ED" w:rsidRDefault="00FF34ED" w:rsidP="00B969E2">
      <w:pPr>
        <w:rPr>
          <w:rFonts w:ascii="Gill Sans MT" w:hAnsi="Gill Sans MT"/>
          <w:b/>
          <w:bCs/>
          <w:color w:val="7030A0"/>
          <w:sz w:val="24"/>
          <w:szCs w:val="24"/>
        </w:rPr>
      </w:pPr>
      <w:r w:rsidRPr="00B969E2">
        <w:rPr>
          <w:rFonts w:ascii="Gill Sans MT" w:hAnsi="Gill Sans MT"/>
          <w:b/>
          <w:bCs/>
          <w:color w:val="7030A0"/>
          <w:sz w:val="24"/>
          <w:szCs w:val="24"/>
        </w:rPr>
        <w:t>Which aims are you focussing on?</w:t>
      </w:r>
    </w:p>
    <w:p w14:paraId="52A3873B" w14:textId="77777777" w:rsidR="000D1C7C" w:rsidRPr="00B969E2" w:rsidRDefault="000D1C7C" w:rsidP="00B969E2">
      <w:pPr>
        <w:rPr>
          <w:rFonts w:ascii="Gill Sans MT" w:hAnsi="Gill Sans MT"/>
          <w:b/>
          <w:bCs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318"/>
      </w:tblGrid>
      <w:tr w:rsidR="00F30F08" w:rsidRPr="00FA1AA4" w14:paraId="29876646" w14:textId="77777777" w:rsidTr="00200E44">
        <w:tc>
          <w:tcPr>
            <w:tcW w:w="560" w:type="dxa"/>
          </w:tcPr>
          <w:p w14:paraId="6687BBF9" w14:textId="77777777" w:rsidR="00F30F08" w:rsidRPr="00FA1AA4" w:rsidRDefault="00F30F08" w:rsidP="00200E44">
            <w:pPr>
              <w:spacing w:before="120" w:after="120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0431B9F" w14:textId="77777777" w:rsidR="00F30F08" w:rsidRPr="00262259" w:rsidRDefault="00F30F08" w:rsidP="00200E44">
            <w:pPr>
              <w:spacing w:before="120" w:after="120"/>
              <w:rPr>
                <w:rFonts w:ascii="Gill Sans MT" w:hAnsi="Gill Sans MT"/>
                <w:bCs/>
              </w:rPr>
            </w:pPr>
            <w:r w:rsidRPr="00262259">
              <w:rPr>
                <w:rFonts w:ascii="Gill Sans MT" w:hAnsi="Gill Sans MT"/>
                <w:bCs/>
              </w:rPr>
              <w:t>Know / Choose</w:t>
            </w:r>
          </w:p>
        </w:tc>
      </w:tr>
      <w:tr w:rsidR="00F30F08" w:rsidRPr="00FA1AA4" w14:paraId="156B855B" w14:textId="77777777" w:rsidTr="00200E44">
        <w:tc>
          <w:tcPr>
            <w:tcW w:w="560" w:type="dxa"/>
          </w:tcPr>
          <w:p w14:paraId="4A6B5828" w14:textId="77777777" w:rsidR="00F30F08" w:rsidRPr="00FA1AA4" w:rsidRDefault="00F30F08" w:rsidP="00200E44">
            <w:pPr>
              <w:spacing w:before="120" w:after="120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321DEC2" w14:textId="77777777" w:rsidR="00F30F08" w:rsidRPr="00262259" w:rsidRDefault="00F30F08" w:rsidP="00200E44">
            <w:pPr>
              <w:spacing w:before="120" w:after="120"/>
              <w:rPr>
                <w:rFonts w:ascii="Gill Sans MT" w:hAnsi="Gill Sans MT"/>
                <w:bCs/>
              </w:rPr>
            </w:pPr>
            <w:r w:rsidRPr="00262259">
              <w:rPr>
                <w:rFonts w:ascii="Gill Sans MT" w:hAnsi="Gill Sans MT"/>
                <w:bCs/>
              </w:rPr>
              <w:t>Become</w:t>
            </w:r>
          </w:p>
        </w:tc>
      </w:tr>
      <w:tr w:rsidR="00F30F08" w:rsidRPr="00FA1AA4" w14:paraId="75C72C1A" w14:textId="77777777" w:rsidTr="00200E44">
        <w:tc>
          <w:tcPr>
            <w:tcW w:w="560" w:type="dxa"/>
          </w:tcPr>
          <w:p w14:paraId="58E7B578" w14:textId="77777777" w:rsidR="00F30F08" w:rsidRPr="00FA1AA4" w:rsidRDefault="00F30F08" w:rsidP="00200E44">
            <w:pPr>
              <w:spacing w:before="120" w:after="120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C29AC63" w14:textId="77777777" w:rsidR="00F30F08" w:rsidRPr="00262259" w:rsidRDefault="00F30F08" w:rsidP="00200E44">
            <w:pPr>
              <w:spacing w:before="120" w:after="120"/>
              <w:rPr>
                <w:rFonts w:ascii="Gill Sans MT" w:hAnsi="Gill Sans MT"/>
                <w:bCs/>
              </w:rPr>
            </w:pPr>
            <w:r w:rsidRPr="00262259">
              <w:rPr>
                <w:rFonts w:ascii="Gill Sans MT" w:hAnsi="Gill Sans MT"/>
                <w:bCs/>
              </w:rPr>
              <w:t>Practise / Understand</w:t>
            </w:r>
          </w:p>
        </w:tc>
      </w:tr>
    </w:tbl>
    <w:p w14:paraId="74F3CEFD" w14:textId="77777777" w:rsidR="00FF34ED" w:rsidRDefault="00FF34ED" w:rsidP="00FF34ED">
      <w:pPr>
        <w:rPr>
          <w:rFonts w:ascii="Gill Sans MT" w:hAnsi="Gill Sans MT"/>
          <w:b/>
          <w:bCs/>
        </w:rPr>
      </w:pPr>
    </w:p>
    <w:p w14:paraId="4858AF54" w14:textId="77777777" w:rsidR="000D1C7C" w:rsidRDefault="000D1C7C" w:rsidP="00FF34ED">
      <w:pPr>
        <w:rPr>
          <w:rFonts w:ascii="Gill Sans MT" w:hAnsi="Gill Sans MT"/>
          <w:b/>
          <w:bCs/>
        </w:rPr>
      </w:pPr>
    </w:p>
    <w:p w14:paraId="0D4B0741" w14:textId="77777777" w:rsidR="000D1C7C" w:rsidRDefault="000D1C7C" w:rsidP="00FF34ED">
      <w:pPr>
        <w:rPr>
          <w:rFonts w:ascii="Gill Sans MT" w:hAnsi="Gill Sans MT"/>
          <w:b/>
          <w:bCs/>
        </w:rPr>
      </w:pPr>
    </w:p>
    <w:p w14:paraId="12620502" w14:textId="77777777" w:rsidR="000D1C7C" w:rsidRPr="00FA1AA4" w:rsidRDefault="000D1C7C" w:rsidP="00FF34ED">
      <w:pPr>
        <w:rPr>
          <w:rFonts w:ascii="Gill Sans MT" w:hAnsi="Gill Sans MT"/>
          <w:b/>
          <w:bCs/>
        </w:rPr>
      </w:pPr>
    </w:p>
    <w:p w14:paraId="5566E0A3" w14:textId="77777777" w:rsidR="00FF34ED" w:rsidRPr="00FF34ED" w:rsidRDefault="00FF34ED" w:rsidP="00933E5E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Gill Sans MT" w:hAnsi="Gill Sans MT"/>
          <w:b/>
          <w:bCs/>
          <w:color w:val="7030A0"/>
          <w:sz w:val="24"/>
          <w:szCs w:val="24"/>
        </w:rPr>
      </w:pPr>
      <w:r w:rsidRPr="00FF34ED">
        <w:rPr>
          <w:rFonts w:ascii="Gill Sans MT" w:hAnsi="Gill Sans MT"/>
          <w:b/>
          <w:bCs/>
          <w:color w:val="7030A0"/>
          <w:sz w:val="24"/>
          <w:szCs w:val="24"/>
        </w:rPr>
        <w:t>Poster Task – 20 mins</w:t>
      </w:r>
    </w:p>
    <w:p w14:paraId="66C4AEEB" w14:textId="77777777" w:rsidR="00A87C5A" w:rsidRPr="00933E5E" w:rsidRDefault="00A87C5A" w:rsidP="00A87C5A">
      <w:pPr>
        <w:pStyle w:val="ListParagraph"/>
        <w:numPr>
          <w:ilvl w:val="0"/>
          <w:numId w:val="7"/>
        </w:numPr>
        <w:ind w:hanging="357"/>
        <w:contextualSpacing w:val="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Create a poster on the theme of “Student Ambassadors and their Impact on WP Activities”.</w:t>
      </w:r>
    </w:p>
    <w:p w14:paraId="2277682E" w14:textId="77777777" w:rsidR="00933E5E" w:rsidRDefault="001C4251" w:rsidP="00933E5E">
      <w:pPr>
        <w:pStyle w:val="ListParagraph"/>
        <w:numPr>
          <w:ilvl w:val="0"/>
          <w:numId w:val="7"/>
        </w:numPr>
        <w:ind w:hanging="357"/>
        <w:contextualSpacing w:val="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For your poster and f</w:t>
      </w:r>
      <w:r w:rsidR="00FF34ED" w:rsidRPr="00B969E2">
        <w:rPr>
          <w:rFonts w:ascii="Gill Sans MT" w:hAnsi="Gill Sans MT"/>
          <w:bCs/>
        </w:rPr>
        <w:t>or the aim</w:t>
      </w:r>
      <w:r w:rsidR="00F30F08">
        <w:rPr>
          <w:rFonts w:ascii="Gill Sans MT" w:hAnsi="Gill Sans MT"/>
          <w:bCs/>
        </w:rPr>
        <w:t xml:space="preserve">(s) </w:t>
      </w:r>
      <w:r w:rsidR="00FF34ED" w:rsidRPr="00B969E2">
        <w:rPr>
          <w:rFonts w:ascii="Gill Sans MT" w:hAnsi="Gill Sans MT"/>
          <w:bCs/>
        </w:rPr>
        <w:t>you are looking at</w:t>
      </w:r>
      <w:r w:rsidR="00933E5E">
        <w:rPr>
          <w:rFonts w:ascii="Gill Sans MT" w:hAnsi="Gill Sans MT"/>
          <w:bCs/>
        </w:rPr>
        <w:t>:</w:t>
      </w:r>
    </w:p>
    <w:p w14:paraId="59E47B62" w14:textId="77777777" w:rsidR="00933E5E" w:rsidRDefault="00933E5E" w:rsidP="00933E5E">
      <w:pPr>
        <w:pStyle w:val="ListParagraph"/>
        <w:numPr>
          <w:ilvl w:val="1"/>
          <w:numId w:val="7"/>
        </w:numPr>
        <w:ind w:hanging="357"/>
        <w:contextualSpacing w:val="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Consider some of the WP activities involving student ambassadors you do or could do at one or more of the levels</w:t>
      </w:r>
    </w:p>
    <w:p w14:paraId="2D5E542A" w14:textId="77777777" w:rsidR="00933E5E" w:rsidRDefault="00933E5E" w:rsidP="00933E5E">
      <w:pPr>
        <w:pStyle w:val="ListParagraph"/>
        <w:numPr>
          <w:ilvl w:val="1"/>
          <w:numId w:val="7"/>
        </w:numPr>
        <w:ind w:hanging="357"/>
        <w:contextualSpacing w:val="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Think about the</w:t>
      </w:r>
      <w:r w:rsidRPr="00933E5E">
        <w:rPr>
          <w:rFonts w:ascii="Gill Sans MT" w:hAnsi="Gill Sans MT"/>
          <w:bCs/>
        </w:rPr>
        <w:t xml:space="preserve"> </w:t>
      </w:r>
      <w:r w:rsidR="00FF34ED" w:rsidRPr="00933E5E">
        <w:rPr>
          <w:rFonts w:ascii="Gill Sans MT" w:hAnsi="Gill Sans MT"/>
          <w:bCs/>
        </w:rPr>
        <w:t>capacities and qualities student ambassadors</w:t>
      </w:r>
      <w:r w:rsidRPr="00933E5E">
        <w:rPr>
          <w:rFonts w:ascii="Gill Sans MT" w:hAnsi="Gill Sans MT"/>
          <w:bCs/>
        </w:rPr>
        <w:t xml:space="preserve"> bring to these activities</w:t>
      </w:r>
    </w:p>
    <w:p w14:paraId="16CFA8E0" w14:textId="77777777" w:rsidR="00FF34ED" w:rsidRDefault="00933E5E" w:rsidP="00933E5E">
      <w:pPr>
        <w:pStyle w:val="ListParagraph"/>
        <w:numPr>
          <w:ilvl w:val="1"/>
          <w:numId w:val="7"/>
        </w:numPr>
        <w:ind w:hanging="357"/>
        <w:contextualSpacing w:val="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Identify</w:t>
      </w:r>
      <w:r w:rsidR="00F30F08" w:rsidRPr="00933E5E">
        <w:rPr>
          <w:rFonts w:ascii="Gill Sans MT" w:hAnsi="Gill Sans MT"/>
          <w:bCs/>
        </w:rPr>
        <w:t xml:space="preserve"> which of the </w:t>
      </w:r>
      <w:r>
        <w:rPr>
          <w:rFonts w:ascii="Gill Sans MT" w:hAnsi="Gill Sans MT"/>
          <w:bCs/>
        </w:rPr>
        <w:t>specific NERUPI</w:t>
      </w:r>
      <w:r w:rsidR="00F30F08" w:rsidRPr="00933E5E">
        <w:rPr>
          <w:rFonts w:ascii="Gill Sans MT" w:hAnsi="Gill Sans MT"/>
          <w:bCs/>
        </w:rPr>
        <w:t xml:space="preserve"> objectives</w:t>
      </w:r>
      <w:r>
        <w:rPr>
          <w:rFonts w:ascii="Gill Sans MT" w:hAnsi="Gill Sans MT"/>
          <w:bCs/>
        </w:rPr>
        <w:t xml:space="preserve"> under your chosen aim(s)</w:t>
      </w:r>
      <w:r w:rsidR="00F30F08" w:rsidRPr="00933E5E">
        <w:rPr>
          <w:rFonts w:ascii="Gill Sans MT" w:hAnsi="Gill Sans MT"/>
          <w:bCs/>
        </w:rPr>
        <w:t xml:space="preserve"> </w:t>
      </w:r>
      <w:r w:rsidR="001C4251">
        <w:rPr>
          <w:rFonts w:ascii="Gill Sans MT" w:hAnsi="Gill Sans MT"/>
          <w:bCs/>
        </w:rPr>
        <w:t>might be achieved through these</w:t>
      </w:r>
      <w:r w:rsidR="00F30F08" w:rsidRPr="00933E5E">
        <w:rPr>
          <w:rFonts w:ascii="Gill Sans MT" w:hAnsi="Gill Sans MT"/>
          <w:bCs/>
        </w:rPr>
        <w:t xml:space="preserve"> impactful capacities and qualities of student ambassadors. </w:t>
      </w:r>
    </w:p>
    <w:p w14:paraId="378E5625" w14:textId="77777777" w:rsidR="00BA72E0" w:rsidRDefault="00FF34ED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Flipchart paper and resources are available nearby.</w:t>
      </w:r>
    </w:p>
    <w:p w14:paraId="6A8B88D4" w14:textId="77777777" w:rsidR="00933E5E" w:rsidRDefault="00933E5E">
      <w:pPr>
        <w:rPr>
          <w:rFonts w:ascii="Gill Sans MT" w:hAnsi="Gill Sans MT"/>
          <w:bCs/>
        </w:rPr>
      </w:pPr>
    </w:p>
    <w:p w14:paraId="060D207C" w14:textId="77777777" w:rsidR="00BA72E0" w:rsidRDefault="00FF34ED" w:rsidP="00BA72E0">
      <w:pPr>
        <w:rPr>
          <w:rFonts w:ascii="Gill Sans MT" w:hAnsi="Gill Sans MT"/>
          <w:bCs/>
        </w:rPr>
      </w:pPr>
      <w:r w:rsidRPr="00BA72E0">
        <w:rPr>
          <w:rFonts w:ascii="Gill Sans MT" w:hAnsi="Gill Sans MT"/>
          <w:bCs/>
        </w:rPr>
        <w:br w:type="page"/>
      </w:r>
    </w:p>
    <w:p w14:paraId="40A3E500" w14:textId="77777777" w:rsidR="00FF34ED" w:rsidRPr="00BA72E0" w:rsidRDefault="00FF34ED" w:rsidP="00933E5E">
      <w:pPr>
        <w:pStyle w:val="ListParagraph"/>
        <w:numPr>
          <w:ilvl w:val="0"/>
          <w:numId w:val="5"/>
        </w:numPr>
        <w:ind w:left="357" w:hanging="357"/>
        <w:contextualSpacing w:val="0"/>
        <w:rPr>
          <w:rFonts w:ascii="Gill Sans MT" w:hAnsi="Gill Sans MT"/>
          <w:b/>
          <w:bCs/>
          <w:color w:val="7030A0"/>
        </w:rPr>
      </w:pPr>
      <w:r w:rsidRPr="00BA72E0">
        <w:rPr>
          <w:rFonts w:ascii="Gill Sans MT" w:hAnsi="Gill Sans MT"/>
          <w:b/>
          <w:bCs/>
          <w:color w:val="7030A0"/>
          <w:sz w:val="24"/>
          <w:szCs w:val="24"/>
        </w:rPr>
        <w:lastRenderedPageBreak/>
        <w:t>Evaluation Task – 20 mins</w:t>
      </w:r>
    </w:p>
    <w:p w14:paraId="6A95146D" w14:textId="77777777" w:rsidR="00FF34ED" w:rsidRPr="00B969E2" w:rsidRDefault="00FF34ED" w:rsidP="00933E5E">
      <w:pPr>
        <w:pStyle w:val="ListParagraph"/>
        <w:numPr>
          <w:ilvl w:val="0"/>
          <w:numId w:val="9"/>
        </w:numPr>
        <w:spacing w:before="120" w:after="120"/>
        <w:ind w:left="357" w:hanging="357"/>
        <w:contextualSpacing w:val="0"/>
        <w:rPr>
          <w:rFonts w:ascii="Gill Sans MT" w:hAnsi="Gill Sans MT"/>
        </w:rPr>
      </w:pPr>
      <w:r w:rsidRPr="00B969E2">
        <w:rPr>
          <w:rFonts w:ascii="Gill Sans MT" w:hAnsi="Gill Sans MT"/>
        </w:rPr>
        <w:t>Go back to your group and your poster – is there anything you want to add?</w:t>
      </w:r>
    </w:p>
    <w:p w14:paraId="743D9B39" w14:textId="2645A534" w:rsidR="00B969E2" w:rsidRPr="00B969E2" w:rsidRDefault="00FF34ED" w:rsidP="00933E5E">
      <w:pPr>
        <w:pStyle w:val="ListParagraph"/>
        <w:numPr>
          <w:ilvl w:val="0"/>
          <w:numId w:val="9"/>
        </w:numPr>
        <w:spacing w:before="120" w:after="120"/>
        <w:ind w:left="357" w:hanging="357"/>
        <w:contextualSpacing w:val="0"/>
        <w:rPr>
          <w:rFonts w:ascii="Gill Sans MT" w:hAnsi="Gill Sans MT"/>
        </w:rPr>
      </w:pPr>
      <w:r w:rsidRPr="00B969E2">
        <w:rPr>
          <w:rFonts w:ascii="Gill Sans MT" w:hAnsi="Gill Sans MT"/>
        </w:rPr>
        <w:t>Now think about evaluation.  Think about on</w:t>
      </w:r>
      <w:r w:rsidR="00FB2284">
        <w:rPr>
          <w:rFonts w:ascii="Gill Sans MT" w:hAnsi="Gill Sans MT"/>
        </w:rPr>
        <w:t>e</w:t>
      </w:r>
      <w:r w:rsidRPr="00B969E2">
        <w:rPr>
          <w:rFonts w:ascii="Gill Sans MT" w:hAnsi="Gill Sans MT"/>
        </w:rPr>
        <w:t xml:space="preserve"> or </w:t>
      </w:r>
      <w:r w:rsidR="00F30F08">
        <w:rPr>
          <w:rFonts w:ascii="Gill Sans MT" w:hAnsi="Gill Sans MT"/>
        </w:rPr>
        <w:t>two</w:t>
      </w:r>
      <w:r w:rsidRPr="00B969E2">
        <w:rPr>
          <w:rFonts w:ascii="Gill Sans MT" w:hAnsi="Gill Sans MT"/>
        </w:rPr>
        <w:t xml:space="preserve"> specific things you could do to capture the impact of ambassadors</w:t>
      </w:r>
      <w:r w:rsidR="00B969E2" w:rsidRPr="00B969E2">
        <w:rPr>
          <w:rFonts w:ascii="Gill Sans MT" w:hAnsi="Gill Sans MT"/>
        </w:rPr>
        <w:t xml:space="preserve"> </w:t>
      </w:r>
      <w:r w:rsidR="000D1C7C">
        <w:rPr>
          <w:rFonts w:ascii="Gill Sans MT" w:hAnsi="Gill Sans MT"/>
        </w:rPr>
        <w:t>for</w:t>
      </w:r>
      <w:r w:rsidR="00B969E2" w:rsidRPr="00B969E2">
        <w:rPr>
          <w:rFonts w:ascii="Gill Sans MT" w:hAnsi="Gill Sans MT"/>
        </w:rPr>
        <w:t xml:space="preserve"> one or more of the objectives you identified in Task 1.</w:t>
      </w:r>
      <w:r w:rsidR="00FB2284">
        <w:rPr>
          <w:rFonts w:ascii="Gill Sans MT" w:hAnsi="Gill Sans MT"/>
        </w:rPr>
        <w:t xml:space="preserve">  You may want to use the table below</w:t>
      </w:r>
      <w:r w:rsidR="000D1C7C">
        <w:rPr>
          <w:rFonts w:ascii="Gill Sans MT" w:hAnsi="Gill Sans MT"/>
        </w:rPr>
        <w:t xml:space="preserve"> (an example is provided on the resources table</w:t>
      </w:r>
      <w:r w:rsidR="00517638">
        <w:rPr>
          <w:rFonts w:ascii="Gill Sans MT" w:hAnsi="Gill Sans MT"/>
        </w:rPr>
        <w:t>).</w:t>
      </w:r>
    </w:p>
    <w:p w14:paraId="7A78BCAF" w14:textId="77777777" w:rsidR="00FF34ED" w:rsidRPr="00B969E2" w:rsidRDefault="00FF34ED" w:rsidP="00933E5E">
      <w:pPr>
        <w:pStyle w:val="ListParagraph"/>
        <w:numPr>
          <w:ilvl w:val="0"/>
          <w:numId w:val="9"/>
        </w:numPr>
        <w:spacing w:before="120" w:after="120"/>
        <w:ind w:left="357" w:hanging="357"/>
        <w:contextualSpacing w:val="0"/>
        <w:rPr>
          <w:rFonts w:ascii="Gill Sans MT" w:hAnsi="Gill Sans MT"/>
        </w:rPr>
      </w:pPr>
      <w:r w:rsidRPr="00B969E2">
        <w:rPr>
          <w:rFonts w:ascii="Gill Sans MT" w:hAnsi="Gill Sans MT"/>
        </w:rPr>
        <w:t xml:space="preserve">Plan </w:t>
      </w:r>
      <w:r w:rsidR="00B969E2">
        <w:rPr>
          <w:rFonts w:ascii="Gill Sans MT" w:hAnsi="Gill Sans MT"/>
        </w:rPr>
        <w:t>out the implementation of the evaluation</w:t>
      </w:r>
      <w:r w:rsidRPr="00B969E2">
        <w:rPr>
          <w:rFonts w:ascii="Gill Sans MT" w:hAnsi="Gill Sans MT"/>
        </w:rPr>
        <w:t xml:space="preserve"> as if you were doing it for real.</w:t>
      </w:r>
    </w:p>
    <w:p w14:paraId="04EB83D5" w14:textId="77777777" w:rsidR="00FF34ED" w:rsidRPr="00B969E2" w:rsidRDefault="00FF34ED" w:rsidP="00933E5E">
      <w:pPr>
        <w:pStyle w:val="ListParagraph"/>
        <w:numPr>
          <w:ilvl w:val="0"/>
          <w:numId w:val="9"/>
        </w:numPr>
        <w:spacing w:before="120" w:after="120"/>
        <w:ind w:left="357" w:hanging="357"/>
        <w:contextualSpacing w:val="0"/>
        <w:rPr>
          <w:rFonts w:ascii="Gill Sans MT" w:hAnsi="Gill Sans MT"/>
        </w:rPr>
      </w:pPr>
      <w:r w:rsidRPr="00B969E2">
        <w:rPr>
          <w:rFonts w:ascii="Gill Sans MT" w:hAnsi="Gill Sans MT"/>
        </w:rPr>
        <w:t>Does it throw up any challenges?  How could you overcome these?  What kind of results are you hoping for?  What other kinds of data might you get?</w:t>
      </w:r>
    </w:p>
    <w:p w14:paraId="13D99FD6" w14:textId="728F70E3" w:rsidR="00BA72E0" w:rsidRPr="00F15635" w:rsidRDefault="00FF34ED" w:rsidP="00FF34ED">
      <w:pPr>
        <w:pStyle w:val="ListParagraph"/>
        <w:numPr>
          <w:ilvl w:val="0"/>
          <w:numId w:val="9"/>
        </w:numPr>
        <w:ind w:left="357" w:hanging="357"/>
        <w:contextualSpacing w:val="0"/>
        <w:rPr>
          <w:rFonts w:ascii="Gill Sans MT" w:hAnsi="Gill Sans MT"/>
        </w:rPr>
      </w:pPr>
      <w:r w:rsidRPr="00B969E2">
        <w:rPr>
          <w:rFonts w:ascii="Gill Sans MT" w:hAnsi="Gill Sans MT"/>
        </w:rPr>
        <w:t xml:space="preserve">Summarise your evaluation plan and discussion on a piece of flipchart paper and be ready to present it to everyone.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411"/>
        <w:gridCol w:w="1414"/>
        <w:gridCol w:w="1415"/>
        <w:gridCol w:w="1416"/>
        <w:gridCol w:w="1475"/>
      </w:tblGrid>
      <w:tr w:rsidR="00FB2284" w14:paraId="2F4B6F0C" w14:textId="77777777" w:rsidTr="000D1C7C">
        <w:tc>
          <w:tcPr>
            <w:tcW w:w="1885" w:type="dxa"/>
          </w:tcPr>
          <w:p w14:paraId="346D5767" w14:textId="77777777" w:rsidR="00FB2284" w:rsidRDefault="00FB2284" w:rsidP="00FB2284">
            <w:pPr>
              <w:spacing w:before="120" w:after="120"/>
              <w:rPr>
                <w:rFonts w:ascii="Gill Sans MT" w:hAnsi="Gill Sans MT"/>
                <w:b/>
              </w:rPr>
            </w:pPr>
            <w:bookmarkStart w:id="0" w:name="_Hlk34744414"/>
            <w:r w:rsidRPr="00EA1FA7">
              <w:rPr>
                <w:rFonts w:ascii="Gill Sans MT" w:hAnsi="Gill Sans MT"/>
                <w:b/>
              </w:rPr>
              <w:t>Activity</w:t>
            </w:r>
            <w:r w:rsidR="00F15635">
              <w:rPr>
                <w:rFonts w:ascii="Gill Sans MT" w:hAnsi="Gill Sans MT"/>
                <w:b/>
              </w:rPr>
              <w:t xml:space="preserve"> Description</w:t>
            </w:r>
          </w:p>
          <w:p w14:paraId="1ED5951C" w14:textId="7DA3E084" w:rsidR="00F15635" w:rsidRPr="00EA1FA7" w:rsidRDefault="00F15635" w:rsidP="00FB2284">
            <w:pPr>
              <w:spacing w:before="120"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Including location and setting</w:t>
            </w:r>
          </w:p>
        </w:tc>
        <w:tc>
          <w:tcPr>
            <w:tcW w:w="7131" w:type="dxa"/>
            <w:gridSpan w:val="5"/>
          </w:tcPr>
          <w:p w14:paraId="02C607C7" w14:textId="77777777" w:rsidR="00632153" w:rsidRDefault="00632153" w:rsidP="00FF34ED">
            <w:pP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  <w:p w14:paraId="0224FE0A" w14:textId="77777777" w:rsidR="00F770BE" w:rsidRDefault="00F770BE" w:rsidP="00FF34ED">
            <w:pP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  <w:p w14:paraId="60328792" w14:textId="77777777" w:rsidR="00F770BE" w:rsidRDefault="00F770BE" w:rsidP="00FF34ED">
            <w:pP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  <w:p w14:paraId="0D87D6E3" w14:textId="77777777" w:rsidR="000D1C7C" w:rsidRPr="00EA1FA7" w:rsidRDefault="000D1C7C" w:rsidP="00FF34ED">
            <w:pP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</w:tr>
      <w:tr w:rsidR="00FB2284" w14:paraId="2304EB9F" w14:textId="77777777" w:rsidTr="000D1C7C">
        <w:tc>
          <w:tcPr>
            <w:tcW w:w="1885" w:type="dxa"/>
          </w:tcPr>
          <w:p w14:paraId="7BEFFC1E" w14:textId="77777777" w:rsidR="00FB2284" w:rsidRPr="00EA1FA7" w:rsidRDefault="00FB2284" w:rsidP="00FB2284">
            <w:pPr>
              <w:spacing w:before="120" w:after="120"/>
              <w:rPr>
                <w:rFonts w:ascii="Gill Sans MT" w:hAnsi="Gill Sans MT"/>
                <w:b/>
              </w:rPr>
            </w:pPr>
            <w:r w:rsidRPr="00EA1FA7">
              <w:rPr>
                <w:rFonts w:ascii="Gill Sans MT" w:hAnsi="Gill Sans MT"/>
                <w:b/>
              </w:rPr>
              <w:t>Main NERUPI Aim(s):</w:t>
            </w:r>
          </w:p>
        </w:tc>
        <w:tc>
          <w:tcPr>
            <w:tcW w:w="1411" w:type="dxa"/>
          </w:tcPr>
          <w:p w14:paraId="40A80628" w14:textId="77777777" w:rsidR="00FB2284" w:rsidRPr="00EA1FA7" w:rsidRDefault="000D1C7C" w:rsidP="00FF34ED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KNOW</w:t>
            </w:r>
          </w:p>
        </w:tc>
        <w:tc>
          <w:tcPr>
            <w:tcW w:w="1414" w:type="dxa"/>
          </w:tcPr>
          <w:p w14:paraId="0900FEBB" w14:textId="77777777" w:rsidR="00FB2284" w:rsidRPr="00EA1FA7" w:rsidRDefault="000D1C7C" w:rsidP="00FF34ED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CHOOSE</w:t>
            </w:r>
          </w:p>
        </w:tc>
        <w:tc>
          <w:tcPr>
            <w:tcW w:w="1415" w:type="dxa"/>
          </w:tcPr>
          <w:p w14:paraId="06390961" w14:textId="77777777" w:rsidR="00FB2284" w:rsidRPr="00EA1FA7" w:rsidRDefault="000D1C7C" w:rsidP="00FF34ED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BECOME</w:t>
            </w:r>
          </w:p>
        </w:tc>
        <w:tc>
          <w:tcPr>
            <w:tcW w:w="1416" w:type="dxa"/>
          </w:tcPr>
          <w:p w14:paraId="55297F9D" w14:textId="77777777" w:rsidR="00FB2284" w:rsidRPr="00EA1FA7" w:rsidRDefault="000D1C7C" w:rsidP="00FF34ED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PRACTISE</w:t>
            </w:r>
          </w:p>
        </w:tc>
        <w:tc>
          <w:tcPr>
            <w:tcW w:w="1475" w:type="dxa"/>
          </w:tcPr>
          <w:p w14:paraId="34119EC6" w14:textId="77777777" w:rsidR="00FB2284" w:rsidRPr="00EA1FA7" w:rsidRDefault="000D1C7C" w:rsidP="00FF34ED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UNDERSTAND</w:t>
            </w:r>
          </w:p>
        </w:tc>
      </w:tr>
      <w:tr w:rsidR="00FB2284" w14:paraId="663E1E0A" w14:textId="77777777" w:rsidTr="000D1C7C">
        <w:tc>
          <w:tcPr>
            <w:tcW w:w="1885" w:type="dxa"/>
          </w:tcPr>
          <w:p w14:paraId="0ECFF680" w14:textId="77777777" w:rsidR="00FB2284" w:rsidRPr="00EA1FA7" w:rsidRDefault="00FB2284" w:rsidP="00FB2284">
            <w:pPr>
              <w:spacing w:before="120" w:after="120"/>
              <w:rPr>
                <w:rFonts w:ascii="Gill Sans MT" w:hAnsi="Gill Sans MT"/>
                <w:b/>
              </w:rPr>
            </w:pPr>
            <w:r w:rsidRPr="00EA1FA7">
              <w:rPr>
                <w:rFonts w:ascii="Gill Sans MT" w:hAnsi="Gill Sans MT"/>
                <w:b/>
              </w:rPr>
              <w:t>NERUPI Objective(s):</w:t>
            </w:r>
          </w:p>
        </w:tc>
        <w:tc>
          <w:tcPr>
            <w:tcW w:w="7131" w:type="dxa"/>
            <w:gridSpan w:val="5"/>
          </w:tcPr>
          <w:p w14:paraId="5B3047C4" w14:textId="77777777" w:rsidR="00FB2284" w:rsidRPr="00EA1FA7" w:rsidRDefault="00FB2284" w:rsidP="00FF34ED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</w:tc>
      </w:tr>
      <w:tr w:rsidR="00F15635" w14:paraId="498B57A2" w14:textId="77777777" w:rsidTr="000D1C7C">
        <w:tc>
          <w:tcPr>
            <w:tcW w:w="1885" w:type="dxa"/>
          </w:tcPr>
          <w:p w14:paraId="0884626C" w14:textId="26B5E94F" w:rsidR="00F15635" w:rsidRPr="00EA1FA7" w:rsidRDefault="00F15635" w:rsidP="00FB2284">
            <w:pPr>
              <w:spacing w:before="120"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Activity-specific objectives:</w:t>
            </w:r>
            <w:bookmarkStart w:id="1" w:name="_GoBack"/>
            <w:bookmarkEnd w:id="1"/>
          </w:p>
        </w:tc>
        <w:tc>
          <w:tcPr>
            <w:tcW w:w="7131" w:type="dxa"/>
            <w:gridSpan w:val="5"/>
          </w:tcPr>
          <w:p w14:paraId="59C083C1" w14:textId="77777777" w:rsidR="00F15635" w:rsidRDefault="00F15635" w:rsidP="00FF34ED">
            <w:pPr>
              <w:rPr>
                <w:rFonts w:ascii="Bradley Hand ITC" w:hAnsi="Bradley Hand ITC"/>
              </w:rPr>
            </w:pPr>
          </w:p>
        </w:tc>
      </w:tr>
      <w:tr w:rsidR="00FB2284" w14:paraId="51331330" w14:textId="77777777" w:rsidTr="000D1C7C">
        <w:tc>
          <w:tcPr>
            <w:tcW w:w="1885" w:type="dxa"/>
          </w:tcPr>
          <w:p w14:paraId="78135ECA" w14:textId="77777777" w:rsidR="00FB2284" w:rsidRPr="00EA1FA7" w:rsidRDefault="00FB2284" w:rsidP="00FB2284">
            <w:pPr>
              <w:spacing w:before="120" w:after="120"/>
              <w:rPr>
                <w:rFonts w:ascii="Gill Sans MT" w:hAnsi="Gill Sans MT"/>
                <w:b/>
              </w:rPr>
            </w:pPr>
            <w:r w:rsidRPr="00EA1FA7">
              <w:rPr>
                <w:rFonts w:ascii="Gill Sans MT" w:hAnsi="Gill Sans MT"/>
                <w:b/>
              </w:rPr>
              <w:t xml:space="preserve">Role of ambassadors </w:t>
            </w:r>
            <w:r w:rsidR="00632153" w:rsidRPr="00EA1FA7">
              <w:rPr>
                <w:rFonts w:ascii="Gill Sans MT" w:hAnsi="Gill Sans MT"/>
                <w:b/>
              </w:rPr>
              <w:t>for this</w:t>
            </w:r>
            <w:r w:rsidR="000D1C7C">
              <w:rPr>
                <w:rFonts w:ascii="Gill Sans MT" w:hAnsi="Gill Sans MT"/>
                <w:b/>
              </w:rPr>
              <w:t xml:space="preserve">/these </w:t>
            </w:r>
            <w:r w:rsidR="00632153" w:rsidRPr="00EA1FA7">
              <w:rPr>
                <w:rFonts w:ascii="Gill Sans MT" w:hAnsi="Gill Sans MT"/>
                <w:b/>
              </w:rPr>
              <w:t>objective(s):</w:t>
            </w:r>
          </w:p>
        </w:tc>
        <w:tc>
          <w:tcPr>
            <w:tcW w:w="7131" w:type="dxa"/>
            <w:gridSpan w:val="5"/>
          </w:tcPr>
          <w:p w14:paraId="1A286093" w14:textId="77777777" w:rsidR="00632153" w:rsidRDefault="00632153" w:rsidP="00FF34ED">
            <w:pPr>
              <w:rPr>
                <w:rFonts w:ascii="Bradley Hand ITC" w:hAnsi="Bradley Hand ITC"/>
              </w:rPr>
            </w:pPr>
          </w:p>
          <w:p w14:paraId="1A0D9E2D" w14:textId="77777777" w:rsidR="00F770BE" w:rsidRDefault="00F770BE" w:rsidP="00FF34ED">
            <w:pPr>
              <w:rPr>
                <w:rFonts w:ascii="Bradley Hand ITC" w:hAnsi="Bradley Hand ITC"/>
              </w:rPr>
            </w:pPr>
          </w:p>
          <w:p w14:paraId="1779F5B9" w14:textId="77777777" w:rsidR="00F770BE" w:rsidRDefault="00F770BE" w:rsidP="00FF34ED">
            <w:pPr>
              <w:rPr>
                <w:rFonts w:ascii="Bradley Hand ITC" w:hAnsi="Bradley Hand ITC"/>
              </w:rPr>
            </w:pPr>
          </w:p>
          <w:p w14:paraId="3CD477B9" w14:textId="77777777" w:rsidR="00F770BE" w:rsidRDefault="00F770BE" w:rsidP="00FF34ED">
            <w:pPr>
              <w:rPr>
                <w:rFonts w:ascii="Bradley Hand ITC" w:hAnsi="Bradley Hand ITC"/>
              </w:rPr>
            </w:pPr>
          </w:p>
          <w:p w14:paraId="3E01D2EB" w14:textId="77777777" w:rsidR="00F770BE" w:rsidRDefault="00F770BE" w:rsidP="00FF34ED">
            <w:pPr>
              <w:rPr>
                <w:rFonts w:ascii="Bradley Hand ITC" w:hAnsi="Bradley Hand ITC"/>
              </w:rPr>
            </w:pPr>
          </w:p>
          <w:p w14:paraId="67054B9F" w14:textId="77777777" w:rsidR="00F770BE" w:rsidRPr="00EA1FA7" w:rsidRDefault="00F770BE" w:rsidP="00FF34ED">
            <w:pPr>
              <w:rPr>
                <w:rFonts w:ascii="Bradley Hand ITC" w:hAnsi="Bradley Hand ITC"/>
              </w:rPr>
            </w:pPr>
          </w:p>
        </w:tc>
      </w:tr>
      <w:tr w:rsidR="00FB2284" w14:paraId="1BC1A4B6" w14:textId="77777777" w:rsidTr="000D1C7C">
        <w:tc>
          <w:tcPr>
            <w:tcW w:w="1885" w:type="dxa"/>
          </w:tcPr>
          <w:p w14:paraId="2F73FF04" w14:textId="77777777" w:rsidR="00FB2284" w:rsidRPr="00EA1FA7" w:rsidRDefault="00FB2284" w:rsidP="00FB2284">
            <w:pPr>
              <w:spacing w:before="120" w:after="120"/>
              <w:rPr>
                <w:rFonts w:ascii="Gill Sans MT" w:hAnsi="Gill Sans MT"/>
                <w:b/>
              </w:rPr>
            </w:pPr>
            <w:r w:rsidRPr="00EA1FA7">
              <w:rPr>
                <w:rFonts w:ascii="Gill Sans MT" w:hAnsi="Gill Sans MT"/>
                <w:b/>
              </w:rPr>
              <w:t>Anticipated impact</w:t>
            </w:r>
          </w:p>
          <w:p w14:paraId="100B097C" w14:textId="77777777" w:rsidR="00632153" w:rsidRPr="00EA1FA7" w:rsidRDefault="00632153" w:rsidP="00FB2284">
            <w:pPr>
              <w:spacing w:before="120" w:after="120"/>
              <w:rPr>
                <w:rFonts w:ascii="Gill Sans MT" w:hAnsi="Gill Sans MT"/>
                <w:b/>
              </w:rPr>
            </w:pPr>
          </w:p>
        </w:tc>
        <w:tc>
          <w:tcPr>
            <w:tcW w:w="7131" w:type="dxa"/>
            <w:gridSpan w:val="5"/>
          </w:tcPr>
          <w:p w14:paraId="12778309" w14:textId="77777777" w:rsidR="00EA1FA7" w:rsidRDefault="00EA1FA7" w:rsidP="00FF34ED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  <w:p w14:paraId="0DEAB176" w14:textId="77777777" w:rsidR="00F770BE" w:rsidRDefault="00F770BE" w:rsidP="00FF34ED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  <w:p w14:paraId="7FA6B063" w14:textId="77777777" w:rsidR="00F770BE" w:rsidRDefault="00F770BE" w:rsidP="00FF34ED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  <w:p w14:paraId="38C9D2D5" w14:textId="77777777" w:rsidR="00F770BE" w:rsidRDefault="00F770BE" w:rsidP="00FF34ED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  <w:p w14:paraId="31A9FB70" w14:textId="77777777" w:rsidR="00F770BE" w:rsidRDefault="00F770BE" w:rsidP="00FF34ED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  <w:p w14:paraId="611FCB28" w14:textId="77777777" w:rsidR="00F770BE" w:rsidRPr="00EA1FA7" w:rsidRDefault="00F770BE" w:rsidP="00FF34ED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</w:tc>
      </w:tr>
      <w:tr w:rsidR="00FB2284" w14:paraId="7C8EFCE1" w14:textId="77777777" w:rsidTr="000D1C7C">
        <w:tc>
          <w:tcPr>
            <w:tcW w:w="1885" w:type="dxa"/>
          </w:tcPr>
          <w:p w14:paraId="6ED89229" w14:textId="77777777" w:rsidR="00FB2284" w:rsidRPr="00EA1FA7" w:rsidRDefault="00FB2284" w:rsidP="00FB2284">
            <w:pPr>
              <w:spacing w:before="120" w:after="120"/>
              <w:rPr>
                <w:rFonts w:ascii="Gill Sans MT" w:hAnsi="Gill Sans MT"/>
                <w:b/>
              </w:rPr>
            </w:pPr>
            <w:r w:rsidRPr="00EA1FA7">
              <w:rPr>
                <w:rFonts w:ascii="Gill Sans MT" w:hAnsi="Gill Sans MT"/>
                <w:b/>
              </w:rPr>
              <w:t>Evaluation method</w:t>
            </w:r>
            <w:r w:rsidR="000D1C7C">
              <w:rPr>
                <w:rFonts w:ascii="Gill Sans MT" w:hAnsi="Gill Sans MT"/>
                <w:b/>
              </w:rPr>
              <w:t>s</w:t>
            </w:r>
            <w:r w:rsidRPr="00EA1FA7">
              <w:rPr>
                <w:rFonts w:ascii="Gill Sans MT" w:hAnsi="Gill Sans MT"/>
                <w:b/>
              </w:rPr>
              <w:t>:</w:t>
            </w:r>
          </w:p>
        </w:tc>
        <w:tc>
          <w:tcPr>
            <w:tcW w:w="7131" w:type="dxa"/>
            <w:gridSpan w:val="5"/>
          </w:tcPr>
          <w:p w14:paraId="056C2A01" w14:textId="77777777" w:rsidR="00FB2284" w:rsidRDefault="00FB2284" w:rsidP="00F770BE">
            <w:pPr>
              <w:rPr>
                <w:rFonts w:ascii="Gill Sans MT" w:hAnsi="Gill Sans MT"/>
              </w:rPr>
            </w:pPr>
          </w:p>
          <w:p w14:paraId="21942CA0" w14:textId="77777777" w:rsidR="00F770BE" w:rsidRDefault="00F770BE" w:rsidP="00F770BE">
            <w:pPr>
              <w:rPr>
                <w:rFonts w:ascii="Gill Sans MT" w:hAnsi="Gill Sans MT"/>
              </w:rPr>
            </w:pPr>
          </w:p>
          <w:p w14:paraId="4C80BBCF" w14:textId="77777777" w:rsidR="000D1C7C" w:rsidRDefault="000D1C7C" w:rsidP="00F770BE">
            <w:pPr>
              <w:rPr>
                <w:rFonts w:ascii="Gill Sans MT" w:hAnsi="Gill Sans MT"/>
              </w:rPr>
            </w:pPr>
          </w:p>
          <w:p w14:paraId="01B1CB32" w14:textId="77777777" w:rsidR="00F770BE" w:rsidRDefault="00F770BE" w:rsidP="00F770BE">
            <w:pPr>
              <w:rPr>
                <w:rFonts w:ascii="Gill Sans MT" w:hAnsi="Gill Sans MT"/>
              </w:rPr>
            </w:pPr>
          </w:p>
          <w:p w14:paraId="1CCCEC39" w14:textId="77777777" w:rsidR="00F770BE" w:rsidRPr="00F770BE" w:rsidRDefault="00F770BE" w:rsidP="00F770BE">
            <w:pPr>
              <w:rPr>
                <w:rFonts w:ascii="Gill Sans MT" w:hAnsi="Gill Sans MT"/>
              </w:rPr>
            </w:pPr>
          </w:p>
        </w:tc>
      </w:tr>
      <w:tr w:rsidR="00FB2284" w14:paraId="5AE30808" w14:textId="77777777" w:rsidTr="000D1C7C">
        <w:tc>
          <w:tcPr>
            <w:tcW w:w="1885" w:type="dxa"/>
          </w:tcPr>
          <w:p w14:paraId="14884119" w14:textId="77777777" w:rsidR="00FB2284" w:rsidRPr="00EA1FA7" w:rsidRDefault="00FB2284" w:rsidP="00FB2284">
            <w:pPr>
              <w:spacing w:before="120" w:after="120"/>
              <w:rPr>
                <w:rFonts w:ascii="Gill Sans MT" w:hAnsi="Gill Sans MT"/>
                <w:b/>
              </w:rPr>
            </w:pPr>
            <w:r w:rsidRPr="00EA1FA7">
              <w:rPr>
                <w:rFonts w:ascii="Gill Sans MT" w:hAnsi="Gill Sans MT"/>
                <w:b/>
              </w:rPr>
              <w:t>Implementation of evaluation / data collection:</w:t>
            </w:r>
          </w:p>
        </w:tc>
        <w:tc>
          <w:tcPr>
            <w:tcW w:w="7131" w:type="dxa"/>
            <w:gridSpan w:val="5"/>
          </w:tcPr>
          <w:p w14:paraId="4A360B36" w14:textId="77777777" w:rsidR="00D81A5E" w:rsidRDefault="00D81A5E" w:rsidP="00D81A5E">
            <w:pPr>
              <w:rPr>
                <w:rFonts w:ascii="Gill Sans MT" w:hAnsi="Gill Sans MT"/>
              </w:rPr>
            </w:pPr>
          </w:p>
          <w:p w14:paraId="1658FA20" w14:textId="77777777" w:rsidR="00F770BE" w:rsidRDefault="00F770BE" w:rsidP="00D81A5E">
            <w:pPr>
              <w:rPr>
                <w:rFonts w:ascii="Gill Sans MT" w:hAnsi="Gill Sans MT"/>
              </w:rPr>
            </w:pPr>
          </w:p>
          <w:p w14:paraId="6E80597D" w14:textId="77777777" w:rsidR="00F770BE" w:rsidRDefault="00F770BE" w:rsidP="00D81A5E">
            <w:pPr>
              <w:rPr>
                <w:rFonts w:ascii="Gill Sans MT" w:hAnsi="Gill Sans MT"/>
              </w:rPr>
            </w:pPr>
          </w:p>
          <w:p w14:paraId="4CF615A2" w14:textId="77777777" w:rsidR="00F770BE" w:rsidRDefault="00F770BE" w:rsidP="00D81A5E">
            <w:pPr>
              <w:rPr>
                <w:rFonts w:ascii="Gill Sans MT" w:hAnsi="Gill Sans MT"/>
              </w:rPr>
            </w:pPr>
          </w:p>
          <w:p w14:paraId="17A8C032" w14:textId="77777777" w:rsidR="00F770BE" w:rsidRDefault="00F770BE" w:rsidP="00D81A5E">
            <w:pPr>
              <w:rPr>
                <w:rFonts w:ascii="Gill Sans MT" w:hAnsi="Gill Sans MT"/>
              </w:rPr>
            </w:pPr>
          </w:p>
          <w:p w14:paraId="3FE1F78F" w14:textId="77777777" w:rsidR="00F770BE" w:rsidRDefault="00F770BE" w:rsidP="00D81A5E">
            <w:pPr>
              <w:rPr>
                <w:rFonts w:ascii="Gill Sans MT" w:hAnsi="Gill Sans MT"/>
              </w:rPr>
            </w:pPr>
          </w:p>
        </w:tc>
      </w:tr>
      <w:bookmarkEnd w:id="0"/>
      <w:tr w:rsidR="000D1C7C" w14:paraId="284DA700" w14:textId="77777777" w:rsidTr="000D1C7C">
        <w:tc>
          <w:tcPr>
            <w:tcW w:w="1885" w:type="dxa"/>
          </w:tcPr>
          <w:p w14:paraId="52B80800" w14:textId="77777777" w:rsidR="000D1C7C" w:rsidRPr="00EA1FA7" w:rsidRDefault="000D1C7C" w:rsidP="0033523A">
            <w:pPr>
              <w:spacing w:before="120"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Challenges &amp; notes:</w:t>
            </w:r>
          </w:p>
        </w:tc>
        <w:tc>
          <w:tcPr>
            <w:tcW w:w="7131" w:type="dxa"/>
            <w:gridSpan w:val="5"/>
          </w:tcPr>
          <w:p w14:paraId="7917D3D2" w14:textId="77777777" w:rsidR="000D1C7C" w:rsidRDefault="000D1C7C" w:rsidP="000D1C7C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  <w:p w14:paraId="222607BE" w14:textId="77777777" w:rsidR="000D1C7C" w:rsidRDefault="000D1C7C" w:rsidP="000D1C7C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  <w:p w14:paraId="2803BF98" w14:textId="77777777" w:rsidR="000D1C7C" w:rsidRDefault="000D1C7C" w:rsidP="000D1C7C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  <w:p w14:paraId="32D9ED35" w14:textId="77777777" w:rsidR="000D1C7C" w:rsidRDefault="000D1C7C" w:rsidP="000D1C7C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  <w:p w14:paraId="6D6DCC90" w14:textId="77777777" w:rsidR="000D1C7C" w:rsidRDefault="000D1C7C" w:rsidP="000D1C7C">
            <w:pPr>
              <w:rPr>
                <w:rFonts w:ascii="Bradley Hand ITC" w:eastAsia="Times New Roman" w:hAnsi="Bradley Hand ITC" w:cs="Times New Roman"/>
                <w:lang w:eastAsia="en-GB"/>
              </w:rPr>
            </w:pPr>
          </w:p>
        </w:tc>
      </w:tr>
    </w:tbl>
    <w:p w14:paraId="460C7A0D" w14:textId="77777777" w:rsidR="00C14E38" w:rsidRDefault="00F15635" w:rsidP="000D1C7C"/>
    <w:sectPr w:rsidR="00C14E38" w:rsidSect="000D1C7C">
      <w:pgSz w:w="11906" w:h="16838"/>
      <w:pgMar w:top="119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2657"/>
    <w:multiLevelType w:val="hybridMultilevel"/>
    <w:tmpl w:val="43BC06F6"/>
    <w:lvl w:ilvl="0" w:tplc="B8121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63FFA"/>
    <w:multiLevelType w:val="hybridMultilevel"/>
    <w:tmpl w:val="111CE1FC"/>
    <w:lvl w:ilvl="0" w:tplc="90E4F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41612"/>
    <w:multiLevelType w:val="hybridMultilevel"/>
    <w:tmpl w:val="D21CF91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A2D27"/>
    <w:multiLevelType w:val="hybridMultilevel"/>
    <w:tmpl w:val="D5ACA7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0A6CBD"/>
    <w:multiLevelType w:val="hybridMultilevel"/>
    <w:tmpl w:val="942CCBA6"/>
    <w:lvl w:ilvl="0" w:tplc="96E45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6281A"/>
    <w:multiLevelType w:val="hybridMultilevel"/>
    <w:tmpl w:val="431A8C1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6B6B28"/>
    <w:multiLevelType w:val="hybridMultilevel"/>
    <w:tmpl w:val="5614B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B498F"/>
    <w:multiLevelType w:val="hybridMultilevel"/>
    <w:tmpl w:val="883027D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D464AE"/>
    <w:multiLevelType w:val="hybridMultilevel"/>
    <w:tmpl w:val="4372F1F2"/>
    <w:lvl w:ilvl="0" w:tplc="B8121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66ADD"/>
    <w:multiLevelType w:val="hybridMultilevel"/>
    <w:tmpl w:val="DB66626A"/>
    <w:lvl w:ilvl="0" w:tplc="B8121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6BE4"/>
    <w:multiLevelType w:val="hybridMultilevel"/>
    <w:tmpl w:val="7AA224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BB6EB8"/>
    <w:multiLevelType w:val="hybridMultilevel"/>
    <w:tmpl w:val="97622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E91A3D"/>
    <w:multiLevelType w:val="hybridMultilevel"/>
    <w:tmpl w:val="B93CA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2C223F"/>
    <w:multiLevelType w:val="hybridMultilevel"/>
    <w:tmpl w:val="F6DA9E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ED"/>
    <w:rsid w:val="000D1C7C"/>
    <w:rsid w:val="001C4251"/>
    <w:rsid w:val="00517638"/>
    <w:rsid w:val="00632153"/>
    <w:rsid w:val="00751B24"/>
    <w:rsid w:val="008F3C59"/>
    <w:rsid w:val="00933E5E"/>
    <w:rsid w:val="009A58B3"/>
    <w:rsid w:val="00A87C5A"/>
    <w:rsid w:val="00B969E2"/>
    <w:rsid w:val="00BA72E0"/>
    <w:rsid w:val="00D81A5E"/>
    <w:rsid w:val="00EA1FA7"/>
    <w:rsid w:val="00F15635"/>
    <w:rsid w:val="00F30F08"/>
    <w:rsid w:val="00F770BE"/>
    <w:rsid w:val="00FB2284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046D"/>
  <w15:chartTrackingRefBased/>
  <w15:docId w15:val="{D8A97472-1F1C-4AE6-A416-73346AA2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Kate Holmes</cp:lastModifiedBy>
  <cp:revision>8</cp:revision>
  <cp:lastPrinted>2020-03-11T13:12:00Z</cp:lastPrinted>
  <dcterms:created xsi:type="dcterms:W3CDTF">2020-03-04T15:53:00Z</dcterms:created>
  <dcterms:modified xsi:type="dcterms:W3CDTF">2020-03-11T13:12:00Z</dcterms:modified>
</cp:coreProperties>
</file>