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0FD2" w14:textId="308C72C1" w:rsidR="006E556F" w:rsidRDefault="001D59C5" w:rsidP="00C31993">
      <w:pPr>
        <w:spacing w:before="240"/>
        <w:rPr>
          <w:rFonts w:ascii="Gill Sans MT" w:hAnsi="Gill Sans MT"/>
          <w:b/>
          <w:bCs/>
          <w:color w:val="7030A0"/>
        </w:rPr>
      </w:pPr>
      <w:r w:rsidRPr="00C31993">
        <w:rPr>
          <w:rFonts w:ascii="Gill Sans MT" w:hAnsi="Gill Sans MT"/>
          <w:b/>
          <w:bCs/>
          <w:color w:val="7030A0"/>
        </w:rPr>
        <w:t>Reviewing Theories of Change</w:t>
      </w:r>
      <w:r w:rsidR="001979DF">
        <w:rPr>
          <w:rFonts w:ascii="Gill Sans MT" w:hAnsi="Gill Sans MT"/>
          <w:b/>
          <w:bCs/>
          <w:color w:val="7030A0"/>
        </w:rPr>
        <w:t xml:space="preserve"> (TOC)</w:t>
      </w:r>
    </w:p>
    <w:p w14:paraId="0066A099" w14:textId="65B52AA6" w:rsidR="001D59C5" w:rsidRDefault="006E556F" w:rsidP="00C31993">
      <w:pPr>
        <w:spacing w:before="240"/>
        <w:rPr>
          <w:rFonts w:ascii="Gill Sans MT" w:hAnsi="Gill Sans MT"/>
          <w:b/>
          <w:bCs/>
          <w:color w:val="7030A0"/>
        </w:rPr>
      </w:pPr>
      <w:r>
        <w:rPr>
          <w:rFonts w:ascii="Gill Sans MT" w:hAnsi="Gill Sans MT"/>
          <w:b/>
          <w:bCs/>
          <w:color w:val="7030A0"/>
        </w:rPr>
        <w:t xml:space="preserve">Part 1: Assessment </w:t>
      </w:r>
      <w:r w:rsidR="005F135C" w:rsidRPr="00C31993">
        <w:rPr>
          <w:rFonts w:ascii="Gill Sans MT" w:hAnsi="Gill Sans MT"/>
          <w:b/>
          <w:bCs/>
          <w:color w:val="7030A0"/>
        </w:rPr>
        <w:t>prompts</w:t>
      </w:r>
    </w:p>
    <w:p w14:paraId="63626D6B" w14:textId="4B34AE16" w:rsidR="00FD7A9E" w:rsidRPr="001979DF" w:rsidRDefault="00FD7A9E" w:rsidP="001979DF">
      <w:pPr>
        <w:rPr>
          <w:rFonts w:ascii="Gill Sans MT" w:hAnsi="Gill Sans MT"/>
        </w:rPr>
      </w:pPr>
      <w:r w:rsidRPr="001979DF">
        <w:rPr>
          <w:rFonts w:ascii="Gill Sans MT" w:hAnsi="Gill Sans MT"/>
        </w:rPr>
        <w:t xml:space="preserve">Use this part to </w:t>
      </w:r>
      <w:r w:rsidR="001979DF" w:rsidRPr="001979DF">
        <w:rPr>
          <w:rFonts w:ascii="Gill Sans MT" w:hAnsi="Gill Sans MT"/>
        </w:rPr>
        <w:t xml:space="preserve">interrogate the </w:t>
      </w:r>
      <w:r w:rsidR="001979DF">
        <w:rPr>
          <w:rFonts w:ascii="Gill Sans MT" w:hAnsi="Gill Sans MT"/>
        </w:rPr>
        <w:t xml:space="preserve">TOC and </w:t>
      </w:r>
      <w:r w:rsidR="00B53841">
        <w:rPr>
          <w:rFonts w:ascii="Gill Sans MT" w:hAnsi="Gill Sans MT"/>
        </w:rPr>
        <w:t xml:space="preserve">to identify </w:t>
      </w:r>
      <w:r w:rsidR="001979DF">
        <w:rPr>
          <w:rFonts w:ascii="Gill Sans MT" w:hAnsi="Gill Sans MT"/>
        </w:rPr>
        <w:t>where further clarification may be needed</w:t>
      </w:r>
      <w:r w:rsidR="00B53841">
        <w:rPr>
          <w:rFonts w:ascii="Gill Sans MT" w:hAnsi="Gill Sans MT"/>
        </w:rPr>
        <w:t xml:space="preserve"> to ensure that the evaluation tests the theory behind the intervention</w:t>
      </w:r>
      <w:r w:rsidR="001979DF">
        <w:rPr>
          <w:rFonts w:ascii="Gill Sans MT" w:hAnsi="Gill Sans MT"/>
        </w:rPr>
        <w:t xml:space="preserve">. This information </w:t>
      </w:r>
      <w:r w:rsidR="00B53841">
        <w:rPr>
          <w:rFonts w:ascii="Gill Sans MT" w:hAnsi="Gill Sans MT"/>
        </w:rPr>
        <w:t>could also be</w:t>
      </w:r>
      <w:r w:rsidR="00EB170B">
        <w:rPr>
          <w:rFonts w:ascii="Gill Sans MT" w:hAnsi="Gill Sans MT"/>
        </w:rPr>
        <w:t xml:space="preserve"> drawn through to the </w:t>
      </w:r>
      <w:r w:rsidR="007E3522">
        <w:rPr>
          <w:rFonts w:ascii="Gill Sans MT" w:hAnsi="Gill Sans MT"/>
        </w:rPr>
        <w:t xml:space="preserve">evaluation reporting, for example, to inform the description and background to the intervention. </w:t>
      </w:r>
    </w:p>
    <w:tbl>
      <w:tblPr>
        <w:tblStyle w:val="TableGrid"/>
        <w:tblW w:w="15163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838"/>
        <w:gridCol w:w="6379"/>
        <w:gridCol w:w="6946"/>
      </w:tblGrid>
      <w:tr w:rsidR="00E36235" w:rsidRPr="009D423C" w14:paraId="3A5CCC06" w14:textId="77777777" w:rsidTr="006F1290">
        <w:trPr>
          <w:tblHeader/>
        </w:trPr>
        <w:tc>
          <w:tcPr>
            <w:tcW w:w="1838" w:type="dxa"/>
          </w:tcPr>
          <w:p w14:paraId="4B577980" w14:textId="77777777" w:rsidR="00CE17CD" w:rsidRPr="009D423C" w:rsidRDefault="00CE17CD" w:rsidP="00073E5D">
            <w:pPr>
              <w:spacing w:after="120"/>
              <w:rPr>
                <w:rFonts w:ascii="Gill Sans MT" w:hAnsi="Gill Sans MT" w:cs="Arial"/>
                <w:b/>
                <w:bCs/>
                <w:color w:val="7030A0"/>
              </w:rPr>
            </w:pPr>
          </w:p>
        </w:tc>
        <w:tc>
          <w:tcPr>
            <w:tcW w:w="6379" w:type="dxa"/>
          </w:tcPr>
          <w:p w14:paraId="75DCFCD0" w14:textId="3F22E72C" w:rsidR="00CE17CD" w:rsidRPr="009D423C" w:rsidRDefault="00CE17CD" w:rsidP="00073E5D">
            <w:pPr>
              <w:spacing w:after="120"/>
              <w:rPr>
                <w:rFonts w:ascii="Gill Sans MT" w:eastAsia="Times New Roman" w:hAnsi="Gill Sans MT" w:cs="Arial"/>
                <w:b/>
                <w:bCs/>
                <w:color w:val="7030A0"/>
              </w:rPr>
            </w:pPr>
            <w:r w:rsidRPr="009D423C">
              <w:rPr>
                <w:rFonts w:ascii="Gill Sans MT" w:eastAsia="Times New Roman" w:hAnsi="Gill Sans MT" w:cs="Arial"/>
                <w:b/>
                <w:bCs/>
                <w:color w:val="7030A0"/>
              </w:rPr>
              <w:t>Questions</w:t>
            </w:r>
          </w:p>
        </w:tc>
        <w:tc>
          <w:tcPr>
            <w:tcW w:w="6946" w:type="dxa"/>
          </w:tcPr>
          <w:p w14:paraId="39DBA52F" w14:textId="246B3710" w:rsidR="00CE17CD" w:rsidRPr="009D423C" w:rsidRDefault="00CE17CD" w:rsidP="00073E5D">
            <w:pPr>
              <w:spacing w:after="120"/>
              <w:rPr>
                <w:rFonts w:ascii="Gill Sans MT" w:eastAsia="Times New Roman" w:hAnsi="Gill Sans MT" w:cs="Arial"/>
                <w:b/>
                <w:bCs/>
                <w:color w:val="7030A0"/>
              </w:rPr>
            </w:pPr>
            <w:r w:rsidRPr="009D423C">
              <w:rPr>
                <w:rFonts w:ascii="Gill Sans MT" w:eastAsia="Times New Roman" w:hAnsi="Gill Sans MT" w:cs="Arial"/>
                <w:b/>
                <w:bCs/>
                <w:color w:val="7030A0"/>
              </w:rPr>
              <w:t>Comments</w:t>
            </w:r>
          </w:p>
        </w:tc>
      </w:tr>
      <w:tr w:rsidR="00E36235" w:rsidRPr="00E36235" w14:paraId="7AE73576" w14:textId="77777777" w:rsidTr="00E36235">
        <w:tc>
          <w:tcPr>
            <w:tcW w:w="15163" w:type="dxa"/>
            <w:gridSpan w:val="3"/>
          </w:tcPr>
          <w:p w14:paraId="1DA5C0EE" w14:textId="47EE2ADA" w:rsidR="00300392" w:rsidRPr="00E36235" w:rsidRDefault="00300392" w:rsidP="00073E5D">
            <w:pPr>
              <w:spacing w:after="120"/>
              <w:jc w:val="center"/>
              <w:rPr>
                <w:rFonts w:ascii="Gill Sans MT" w:eastAsia="Times New Roman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PEOPLE</w:t>
            </w:r>
          </w:p>
        </w:tc>
      </w:tr>
      <w:tr w:rsidR="00CE17CD" w:rsidRPr="00300392" w14:paraId="710322C0" w14:textId="6B5DDD6D" w:rsidTr="00E36235">
        <w:tc>
          <w:tcPr>
            <w:tcW w:w="1838" w:type="dxa"/>
          </w:tcPr>
          <w:p w14:paraId="7C2BBC2F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77076037" w14:textId="7925B0DB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Is it clear who the target group</w:t>
            </w:r>
            <w:r w:rsidR="00102F73">
              <w:rPr>
                <w:rFonts w:ascii="Gill Sans MT" w:eastAsia="Times New Roman" w:hAnsi="Gill Sans MT" w:cs="Arial"/>
              </w:rPr>
              <w:t>(</w:t>
            </w:r>
            <w:r w:rsidRPr="00300392">
              <w:rPr>
                <w:rFonts w:ascii="Gill Sans MT" w:eastAsia="Times New Roman" w:hAnsi="Gill Sans MT" w:cs="Arial"/>
              </w:rPr>
              <w:t>s</w:t>
            </w:r>
            <w:r w:rsidR="00102F73">
              <w:rPr>
                <w:rFonts w:ascii="Gill Sans MT" w:eastAsia="Times New Roman" w:hAnsi="Gill Sans MT" w:cs="Arial"/>
              </w:rPr>
              <w:t>)</w:t>
            </w:r>
            <w:r w:rsidRPr="00300392">
              <w:rPr>
                <w:rFonts w:ascii="Gill Sans MT" w:eastAsia="Times New Roman" w:hAnsi="Gill Sans MT" w:cs="Arial"/>
              </w:rPr>
              <w:t xml:space="preserve"> are</w:t>
            </w:r>
            <w:r w:rsidR="00102F73">
              <w:rPr>
                <w:rFonts w:ascii="Gill Sans MT" w:eastAsia="Times New Roman" w:hAnsi="Gill Sans MT" w:cs="Arial"/>
              </w:rPr>
              <w:t xml:space="preserve"> </w:t>
            </w:r>
            <w:r w:rsidR="00646F2D">
              <w:rPr>
                <w:rFonts w:ascii="Gill Sans MT" w:eastAsia="Times New Roman" w:hAnsi="Gill Sans MT" w:cs="Arial"/>
              </w:rPr>
              <w:t xml:space="preserve">and </w:t>
            </w:r>
            <w:r w:rsidR="00102F73" w:rsidRPr="00300392">
              <w:rPr>
                <w:rFonts w:ascii="Gill Sans MT" w:eastAsia="Times New Roman" w:hAnsi="Gill Sans MT" w:cs="Arial"/>
              </w:rPr>
              <w:t xml:space="preserve">why the intervention is </w:t>
            </w:r>
            <w:r w:rsidR="00102F73">
              <w:rPr>
                <w:rFonts w:ascii="Gill Sans MT" w:eastAsia="Times New Roman" w:hAnsi="Gill Sans MT" w:cs="Arial"/>
              </w:rPr>
              <w:t>needed</w:t>
            </w:r>
            <w:r w:rsidRPr="00300392">
              <w:rPr>
                <w:rFonts w:ascii="Gill Sans MT" w:eastAsia="Times New Roman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0B049703" w14:textId="77777777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CE17CD" w:rsidRPr="00300392" w14:paraId="58C086C2" w14:textId="1C3602CA" w:rsidTr="00E36235">
        <w:tc>
          <w:tcPr>
            <w:tcW w:w="1838" w:type="dxa"/>
          </w:tcPr>
          <w:p w14:paraId="20591ADC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15682E2F" w14:textId="0AB17F66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Are the activities and their intended outcomes identified in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relevant</w:t>
            </w:r>
            <w:r w:rsidR="00DB2A4A">
              <w:rPr>
                <w:rFonts w:ascii="Gill Sans MT" w:hAnsi="Gill Sans MT" w:cs="Arial"/>
              </w:rPr>
              <w:t xml:space="preserve"> to the participants</w:t>
            </w:r>
            <w:r w:rsidRPr="00300392">
              <w:rPr>
                <w:rFonts w:ascii="Gill Sans MT" w:hAnsi="Gill Sans MT" w:cs="Arial"/>
              </w:rPr>
              <w:t xml:space="preserve">, considering the rationale for the intervention, and the context in which </w:t>
            </w:r>
            <w:proofErr w:type="spellStart"/>
            <w:r w:rsidRPr="00300392">
              <w:rPr>
                <w:rFonts w:ascii="Gill Sans MT" w:hAnsi="Gill Sans MT" w:cs="Arial"/>
              </w:rPr>
              <w:t>it’s</w:t>
            </w:r>
            <w:proofErr w:type="spellEnd"/>
            <w:r w:rsidRPr="00300392">
              <w:rPr>
                <w:rFonts w:ascii="Gill Sans MT" w:hAnsi="Gill Sans MT" w:cs="Arial"/>
              </w:rPr>
              <w:t xml:space="preserve"> operating?  </w:t>
            </w:r>
          </w:p>
        </w:tc>
        <w:tc>
          <w:tcPr>
            <w:tcW w:w="6946" w:type="dxa"/>
          </w:tcPr>
          <w:p w14:paraId="5F15B900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BB3EE4" w:rsidRPr="00300392" w14:paraId="3FB3C447" w14:textId="77777777" w:rsidTr="00E36235">
        <w:tc>
          <w:tcPr>
            <w:tcW w:w="1838" w:type="dxa"/>
          </w:tcPr>
          <w:p w14:paraId="2141C0B6" w14:textId="667ED11D" w:rsidR="00BB3EE4" w:rsidRPr="00300392" w:rsidRDefault="00655C30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728AB8EA" w14:textId="3A34654D" w:rsidR="00BB3EE4" w:rsidRPr="00300392" w:rsidRDefault="00646253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Have you considered the participant journey (how they will experience the programme)</w:t>
            </w:r>
            <w:r>
              <w:rPr>
                <w:rFonts w:ascii="Gill Sans MT" w:eastAsia="Times New Roman" w:hAnsi="Gill Sans MT" w:cs="Arial"/>
              </w:rPr>
              <w:t xml:space="preserve">? </w:t>
            </w:r>
            <w:r w:rsidR="006D1C75">
              <w:rPr>
                <w:rFonts w:ascii="Gill Sans MT" w:eastAsia="Times New Roman" w:hAnsi="Gill Sans MT" w:cs="Arial"/>
              </w:rPr>
              <w:t xml:space="preserve">Have </w:t>
            </w:r>
            <w:r w:rsidR="006719DD">
              <w:rPr>
                <w:rFonts w:ascii="Gill Sans MT" w:eastAsia="Times New Roman" w:hAnsi="Gill Sans MT" w:cs="Arial"/>
              </w:rPr>
              <w:t xml:space="preserve">any </w:t>
            </w:r>
            <w:r w:rsidR="00BB3EE4">
              <w:rPr>
                <w:rFonts w:ascii="Gill Sans MT" w:eastAsia="Times New Roman" w:hAnsi="Gill Sans MT" w:cs="Arial"/>
              </w:rPr>
              <w:t>differences</w:t>
            </w:r>
            <w:r w:rsidR="00BB3EE4" w:rsidRPr="00300392">
              <w:rPr>
                <w:rFonts w:ascii="Gill Sans MT" w:eastAsia="Times New Roman" w:hAnsi="Gill Sans MT" w:cs="Arial"/>
              </w:rPr>
              <w:t xml:space="preserve"> between different activity pathways</w:t>
            </w:r>
            <w:r w:rsidR="00BB3EE4">
              <w:rPr>
                <w:rFonts w:ascii="Gill Sans MT" w:eastAsia="Times New Roman" w:hAnsi="Gill Sans MT" w:cs="Arial"/>
              </w:rPr>
              <w:t xml:space="preserve">, or different </w:t>
            </w:r>
            <w:r w:rsidR="00EB349D">
              <w:rPr>
                <w:rFonts w:ascii="Gill Sans MT" w:eastAsia="Times New Roman" w:hAnsi="Gill Sans MT" w:cs="Arial"/>
              </w:rPr>
              <w:t xml:space="preserve">participant </w:t>
            </w:r>
            <w:r w:rsidR="00BB3EE4">
              <w:rPr>
                <w:rFonts w:ascii="Gill Sans MT" w:eastAsia="Times New Roman" w:hAnsi="Gill Sans MT" w:cs="Arial"/>
              </w:rPr>
              <w:t xml:space="preserve">groups, </w:t>
            </w:r>
            <w:r w:rsidR="006D1C75">
              <w:rPr>
                <w:rFonts w:ascii="Gill Sans MT" w:eastAsia="Times New Roman" w:hAnsi="Gill Sans MT" w:cs="Arial"/>
              </w:rPr>
              <w:t xml:space="preserve">been made </w:t>
            </w:r>
            <w:r w:rsidR="00BB3EE4">
              <w:rPr>
                <w:rFonts w:ascii="Gill Sans MT" w:eastAsia="Times New Roman" w:hAnsi="Gill Sans MT" w:cs="Arial"/>
              </w:rPr>
              <w:t>clear</w:t>
            </w:r>
            <w:r w:rsidR="00BB3EE4" w:rsidRPr="00300392">
              <w:rPr>
                <w:rFonts w:ascii="Gill Sans MT" w:eastAsia="Times New Roman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4EE4EF0E" w14:textId="77777777" w:rsidR="00BB3EE4" w:rsidRPr="00300392" w:rsidRDefault="00BB3EE4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A117D0" w:rsidRPr="00300392" w14:paraId="1E92D931" w14:textId="77777777" w:rsidTr="00E36235">
        <w:tc>
          <w:tcPr>
            <w:tcW w:w="1838" w:type="dxa"/>
          </w:tcPr>
          <w:p w14:paraId="15CFE2A6" w14:textId="77777777" w:rsidR="00A117D0" w:rsidRPr="00300392" w:rsidRDefault="00A117D0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426B1233" w14:textId="3AD5480E" w:rsidR="00A117D0" w:rsidRPr="00300392" w:rsidRDefault="00A117D0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What assumptions are being made about the people/groups</w:t>
            </w:r>
            <w:r w:rsidR="00F11102">
              <w:rPr>
                <w:rFonts w:ascii="Gill Sans MT" w:eastAsia="Times New Roman" w:hAnsi="Gill Sans MT" w:cs="Arial"/>
              </w:rPr>
              <w:t xml:space="preserve"> </w:t>
            </w:r>
            <w:r w:rsidRPr="00300392">
              <w:rPr>
                <w:rFonts w:ascii="Gill Sans MT" w:eastAsia="Times New Roman" w:hAnsi="Gill Sans MT" w:cs="Arial"/>
              </w:rPr>
              <w:t xml:space="preserve">involved? Have you thought about which ones are in your control/can be mitigated for and which one are outside your control? </w:t>
            </w:r>
          </w:p>
        </w:tc>
        <w:tc>
          <w:tcPr>
            <w:tcW w:w="6946" w:type="dxa"/>
          </w:tcPr>
          <w:p w14:paraId="20A6157B" w14:textId="77777777" w:rsidR="00A117D0" w:rsidRPr="00300392" w:rsidRDefault="00A117D0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D7D55" w:rsidRPr="00300392" w14:paraId="1F3AB25E" w14:textId="77777777" w:rsidTr="008D3878">
        <w:tc>
          <w:tcPr>
            <w:tcW w:w="1838" w:type="dxa"/>
          </w:tcPr>
          <w:p w14:paraId="41387ADF" w14:textId="77777777" w:rsidR="005D7D55" w:rsidRPr="00300392" w:rsidRDefault="005D7D55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2ECE96A1" w14:textId="6E924C60" w:rsidR="005D7D55" w:rsidRPr="00300392" w:rsidRDefault="005D7D55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additional evidence – research, </w:t>
            </w:r>
            <w:proofErr w:type="gramStart"/>
            <w:r w:rsidRPr="00300392">
              <w:rPr>
                <w:rFonts w:ascii="Gill Sans MT" w:hAnsi="Gill Sans MT" w:cs="Arial"/>
              </w:rPr>
              <w:t>evaluation</w:t>
            </w:r>
            <w:proofErr w:type="gramEnd"/>
            <w:r w:rsidRPr="00300392">
              <w:rPr>
                <w:rFonts w:ascii="Gill Sans MT" w:hAnsi="Gill Sans MT" w:cs="Arial"/>
              </w:rPr>
              <w:t xml:space="preserve"> or literature – that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should reference?</w:t>
            </w:r>
          </w:p>
        </w:tc>
        <w:tc>
          <w:tcPr>
            <w:tcW w:w="6946" w:type="dxa"/>
          </w:tcPr>
          <w:p w14:paraId="46755B41" w14:textId="77777777" w:rsidR="005D7D55" w:rsidRPr="00300392" w:rsidRDefault="005D7D55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EC0FF0" w:rsidRPr="00E36235" w14:paraId="312CC46D" w14:textId="77777777" w:rsidTr="00E36235">
        <w:tc>
          <w:tcPr>
            <w:tcW w:w="15163" w:type="dxa"/>
            <w:gridSpan w:val="3"/>
          </w:tcPr>
          <w:p w14:paraId="372F6B1B" w14:textId="6A147D64" w:rsidR="00EC0FF0" w:rsidRPr="00E36235" w:rsidRDefault="009B2CDC" w:rsidP="008D3878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PROCESS</w:t>
            </w:r>
          </w:p>
        </w:tc>
      </w:tr>
      <w:tr w:rsidR="00EC0FF0" w:rsidRPr="00300392" w14:paraId="74F67A64" w14:textId="77777777" w:rsidTr="00E36235">
        <w:tc>
          <w:tcPr>
            <w:tcW w:w="1838" w:type="dxa"/>
          </w:tcPr>
          <w:p w14:paraId="19EE34AB" w14:textId="31E34D7A" w:rsidR="00EC0FF0" w:rsidRPr="00300392" w:rsidRDefault="00C222C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55F39C54" w14:textId="7F9B3FE7" w:rsidR="00DB33A2" w:rsidRPr="00DB33A2" w:rsidRDefault="00EC0FF0" w:rsidP="00CD5513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Is the </w:t>
            </w:r>
            <w:r w:rsidR="009B2E44">
              <w:rPr>
                <w:rFonts w:ascii="Gill Sans MT" w:hAnsi="Gill Sans MT" w:cs="Arial"/>
              </w:rPr>
              <w:t>approach to content</w:t>
            </w:r>
            <w:r>
              <w:rPr>
                <w:rFonts w:ascii="Gill Sans MT" w:hAnsi="Gill Sans MT" w:cs="Arial"/>
              </w:rPr>
              <w:t xml:space="preserve"> </w:t>
            </w:r>
            <w:r w:rsidR="00EB4650">
              <w:rPr>
                <w:rFonts w:ascii="Gill Sans MT" w:hAnsi="Gill Sans MT" w:cs="Arial"/>
              </w:rPr>
              <w:t xml:space="preserve">and competencies </w:t>
            </w:r>
            <w:r>
              <w:rPr>
                <w:rFonts w:ascii="Gill Sans MT" w:hAnsi="Gill Sans MT" w:cs="Arial"/>
              </w:rPr>
              <w:t>(curriculum</w:t>
            </w:r>
            <w:r w:rsidR="009B2E44">
              <w:rPr>
                <w:rFonts w:ascii="Gill Sans MT" w:hAnsi="Gill Sans MT" w:cs="Arial"/>
              </w:rPr>
              <w:t xml:space="preserve">) </w:t>
            </w:r>
            <w:r w:rsidR="00152C03">
              <w:rPr>
                <w:rFonts w:ascii="Gill Sans MT" w:hAnsi="Gill Sans MT" w:cs="Arial"/>
              </w:rPr>
              <w:t xml:space="preserve">and delivery (pedagogy) </w:t>
            </w:r>
            <w:r>
              <w:rPr>
                <w:rFonts w:ascii="Gill Sans MT" w:hAnsi="Gill Sans MT" w:cs="Arial"/>
              </w:rPr>
              <w:t xml:space="preserve">captured in the theory? </w:t>
            </w:r>
            <w:r w:rsidR="00CD5513" w:rsidRPr="00300392">
              <w:rPr>
                <w:rFonts w:ascii="Gill Sans MT" w:hAnsi="Gill Sans MT" w:cs="Arial"/>
              </w:rPr>
              <w:t xml:space="preserve">Are the specific strategies designed to create the change clear? (e.g. the way in which the activities will be delivered based on the evidence to maximise the results) </w:t>
            </w:r>
          </w:p>
        </w:tc>
        <w:tc>
          <w:tcPr>
            <w:tcW w:w="6946" w:type="dxa"/>
          </w:tcPr>
          <w:p w14:paraId="7DC12006" w14:textId="77777777" w:rsidR="00EC0FF0" w:rsidRPr="00300392" w:rsidRDefault="00EC0FF0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3160EA" w:rsidRPr="00300392" w14:paraId="572AD802" w14:textId="77777777" w:rsidTr="008D3878">
        <w:tc>
          <w:tcPr>
            <w:tcW w:w="1838" w:type="dxa"/>
          </w:tcPr>
          <w:p w14:paraId="39CAF052" w14:textId="36E7B151" w:rsidR="003160EA" w:rsidRDefault="00152C03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39723E93" w14:textId="2CC84CE2" w:rsidR="003160EA" w:rsidRPr="00300392" w:rsidRDefault="003160EA" w:rsidP="003160EA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Is the approach to </w:t>
            </w:r>
            <w:r w:rsidR="00152C03">
              <w:rPr>
                <w:rFonts w:ascii="Gill Sans MT" w:hAnsi="Gill Sans MT" w:cs="Arial"/>
              </w:rPr>
              <w:t xml:space="preserve">content </w:t>
            </w:r>
            <w:r w:rsidR="005F1212">
              <w:rPr>
                <w:rFonts w:ascii="Gill Sans MT" w:hAnsi="Gill Sans MT" w:cs="Arial"/>
              </w:rPr>
              <w:t xml:space="preserve">and competencies </w:t>
            </w:r>
            <w:r w:rsidR="00152C03">
              <w:rPr>
                <w:rFonts w:ascii="Gill Sans MT" w:hAnsi="Gill Sans MT" w:cs="Arial"/>
              </w:rPr>
              <w:t xml:space="preserve">(curriculum) and </w:t>
            </w:r>
            <w:r>
              <w:rPr>
                <w:rFonts w:ascii="Gill Sans MT" w:hAnsi="Gill Sans MT" w:cs="Arial"/>
              </w:rPr>
              <w:t xml:space="preserve">delivery </w:t>
            </w:r>
            <w:r w:rsidR="00F56D99">
              <w:rPr>
                <w:rFonts w:ascii="Gill Sans MT" w:hAnsi="Gill Sans MT" w:cs="Arial"/>
              </w:rPr>
              <w:t xml:space="preserve">method </w:t>
            </w:r>
            <w:r>
              <w:rPr>
                <w:rFonts w:ascii="Gill Sans MT" w:hAnsi="Gill Sans MT" w:cs="Arial"/>
              </w:rPr>
              <w:t>(pedagogy) clear</w:t>
            </w:r>
            <w:r w:rsidR="0092339B">
              <w:rPr>
                <w:rFonts w:ascii="Gill Sans MT" w:hAnsi="Gill Sans MT" w:cs="Arial"/>
              </w:rPr>
              <w:t xml:space="preserve"> </w:t>
            </w:r>
            <w:r w:rsidR="00B949E1">
              <w:rPr>
                <w:rFonts w:ascii="Gill Sans MT" w:hAnsi="Gill Sans MT" w:cs="Arial"/>
              </w:rPr>
              <w:t xml:space="preserve">enough </w:t>
            </w:r>
            <w:r w:rsidR="0066043D">
              <w:rPr>
                <w:rFonts w:ascii="Gill Sans MT" w:hAnsi="Gill Sans MT" w:cs="Arial"/>
              </w:rPr>
              <w:t>(</w:t>
            </w:r>
            <w:r w:rsidR="00B413AB">
              <w:rPr>
                <w:rFonts w:ascii="Gill Sans MT" w:hAnsi="Gill Sans MT" w:cs="Arial"/>
              </w:rPr>
              <w:t xml:space="preserve">so the </w:t>
            </w:r>
            <w:r w:rsidR="00233A53">
              <w:rPr>
                <w:rFonts w:ascii="Gill Sans MT" w:hAnsi="Gill Sans MT" w:cs="Arial"/>
              </w:rPr>
              <w:t xml:space="preserve">benefits and </w:t>
            </w:r>
            <w:r w:rsidR="00C31D5A">
              <w:rPr>
                <w:rFonts w:ascii="Gill Sans MT" w:hAnsi="Gill Sans MT" w:cs="Arial"/>
              </w:rPr>
              <w:t xml:space="preserve">accuracy of </w:t>
            </w:r>
            <w:r w:rsidR="00B413AB">
              <w:rPr>
                <w:rFonts w:ascii="Gill Sans MT" w:hAnsi="Gill Sans MT" w:cs="Arial"/>
              </w:rPr>
              <w:t>delivery can be</w:t>
            </w:r>
            <w:r w:rsidR="001E43E9">
              <w:rPr>
                <w:rFonts w:ascii="Gill Sans MT" w:hAnsi="Gill Sans MT" w:cs="Arial"/>
              </w:rPr>
              <w:t xml:space="preserve"> assessed and</w:t>
            </w:r>
            <w:r w:rsidR="00B413AB">
              <w:rPr>
                <w:rFonts w:ascii="Gill Sans MT" w:hAnsi="Gill Sans MT" w:cs="Arial"/>
              </w:rPr>
              <w:t xml:space="preserve"> tested</w:t>
            </w:r>
            <w:r w:rsidR="0066043D">
              <w:rPr>
                <w:rFonts w:ascii="Gill Sans MT" w:hAnsi="Gill Sans MT" w:cs="Arial"/>
              </w:rPr>
              <w:t>)</w:t>
            </w:r>
            <w:r>
              <w:rPr>
                <w:rFonts w:ascii="Gill Sans MT" w:hAnsi="Gill Sans MT" w:cs="Arial"/>
              </w:rPr>
              <w:t>?</w:t>
            </w:r>
            <w:r w:rsidR="008A56D7"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6946" w:type="dxa"/>
          </w:tcPr>
          <w:p w14:paraId="6ED75D80" w14:textId="77777777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3160EA" w:rsidRPr="00300392" w14:paraId="50CE1791" w14:textId="77777777" w:rsidTr="008D3878">
        <w:tc>
          <w:tcPr>
            <w:tcW w:w="1838" w:type="dxa"/>
          </w:tcPr>
          <w:p w14:paraId="21AD9CC5" w14:textId="580C34D5" w:rsidR="003160EA" w:rsidRDefault="00A62CE9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lastRenderedPageBreak/>
              <w:t>Completeness</w:t>
            </w:r>
          </w:p>
        </w:tc>
        <w:tc>
          <w:tcPr>
            <w:tcW w:w="6379" w:type="dxa"/>
          </w:tcPr>
          <w:p w14:paraId="1C63F574" w14:textId="62070966" w:rsidR="003160EA" w:rsidRPr="00E71E1A" w:rsidRDefault="000531E9" w:rsidP="003160EA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hAnsi="Gill Sans MT" w:cs="Arial"/>
              </w:rPr>
              <w:t>Are</w:t>
            </w:r>
            <w:r w:rsidRPr="00300392">
              <w:rPr>
                <w:rFonts w:ascii="Gill Sans MT" w:hAnsi="Gill Sans MT" w:cs="Arial"/>
              </w:rPr>
              <w:t xml:space="preserve"> </w:t>
            </w:r>
            <w:r>
              <w:rPr>
                <w:rFonts w:ascii="Gill Sans MT" w:hAnsi="Gill Sans MT" w:cs="Arial"/>
              </w:rPr>
              <w:t>any different</w:t>
            </w:r>
            <w:r w:rsidRPr="00300392">
              <w:rPr>
                <w:rFonts w:ascii="Gill Sans MT" w:hAnsi="Gill Sans MT" w:cs="Arial"/>
              </w:rPr>
              <w:t xml:space="preserve"> mode(s) of delivery</w:t>
            </w:r>
            <w:r>
              <w:rPr>
                <w:rFonts w:ascii="Gill Sans MT" w:hAnsi="Gill Sans MT" w:cs="Arial"/>
              </w:rPr>
              <w:t xml:space="preserve"> specified</w:t>
            </w:r>
            <w:r w:rsidRPr="00300392">
              <w:rPr>
                <w:rFonts w:ascii="Gill Sans MT" w:hAnsi="Gill Sans MT" w:cs="Arial"/>
              </w:rPr>
              <w:t xml:space="preserve">; the frequency of the activities and how </w:t>
            </w:r>
            <w:proofErr w:type="gramStart"/>
            <w:r w:rsidRPr="00300392">
              <w:rPr>
                <w:rFonts w:ascii="Gill Sans MT" w:hAnsi="Gill Sans MT" w:cs="Arial"/>
              </w:rPr>
              <w:t>long?;</w:t>
            </w:r>
            <w:proofErr w:type="gramEnd"/>
            <w:r w:rsidRPr="00300392">
              <w:rPr>
                <w:rFonts w:ascii="Gill Sans MT" w:hAnsi="Gill Sans MT" w:cs="Arial"/>
              </w:rPr>
              <w:t xml:space="preserve"> whether the activities will be tailored/adapted to the specific participants? and the location of the activities?</w:t>
            </w:r>
          </w:p>
        </w:tc>
        <w:tc>
          <w:tcPr>
            <w:tcW w:w="6946" w:type="dxa"/>
          </w:tcPr>
          <w:p w14:paraId="41CC2C59" w14:textId="77777777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3160EA" w:rsidRPr="00300392" w14:paraId="356B5ADD" w14:textId="77777777" w:rsidTr="00E36235">
        <w:tc>
          <w:tcPr>
            <w:tcW w:w="1838" w:type="dxa"/>
          </w:tcPr>
          <w:p w14:paraId="5069D830" w14:textId="77777777" w:rsidR="003160EA" w:rsidRDefault="003160EA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07979231" w14:textId="66777765" w:rsidR="003160EA" w:rsidRPr="00300392" w:rsidRDefault="00E71E1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Are the procedural issues and arrangement</w:t>
            </w:r>
            <w:r w:rsidR="000036A6">
              <w:rPr>
                <w:rFonts w:ascii="Gill Sans MT" w:hAnsi="Gill Sans MT" w:cs="Arial"/>
              </w:rPr>
              <w:t xml:space="preserve">s that might affect the </w:t>
            </w:r>
            <w:r w:rsidR="0079324C">
              <w:rPr>
                <w:rFonts w:ascii="Gill Sans MT" w:hAnsi="Gill Sans MT" w:cs="Arial"/>
              </w:rPr>
              <w:t>project</w:t>
            </w:r>
            <w:r>
              <w:rPr>
                <w:rFonts w:ascii="Gill Sans MT" w:hAnsi="Gill Sans MT" w:cs="Arial"/>
              </w:rPr>
              <w:t xml:space="preserve"> clear (e.g. </w:t>
            </w:r>
            <w:r w:rsidR="0079324C">
              <w:rPr>
                <w:rFonts w:ascii="Gill Sans MT" w:hAnsi="Gill Sans MT" w:cs="Arial"/>
              </w:rPr>
              <w:t xml:space="preserve">processes for </w:t>
            </w:r>
            <w:r w:rsidR="000036A6">
              <w:rPr>
                <w:rFonts w:ascii="Gill Sans MT" w:hAnsi="Gill Sans MT" w:cs="Arial"/>
              </w:rPr>
              <w:t>targeting</w:t>
            </w:r>
            <w:r>
              <w:rPr>
                <w:rFonts w:ascii="Gill Sans MT" w:hAnsi="Gill Sans MT" w:cs="Arial"/>
              </w:rPr>
              <w:t xml:space="preserve">, </w:t>
            </w:r>
            <w:r w:rsidR="000036A6">
              <w:rPr>
                <w:rFonts w:ascii="Gill Sans MT" w:hAnsi="Gill Sans MT" w:cs="Arial"/>
              </w:rPr>
              <w:t>recruitment decisions etc</w:t>
            </w:r>
            <w:r w:rsidR="009D4FF8">
              <w:rPr>
                <w:rFonts w:ascii="Gill Sans MT" w:hAnsi="Gill Sans MT" w:cs="Arial"/>
              </w:rPr>
              <w:t>)</w:t>
            </w:r>
            <w:r>
              <w:rPr>
                <w:rFonts w:ascii="Gill Sans MT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5CD012BA" w14:textId="77777777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9B2E44" w:rsidRPr="00300392" w14:paraId="2CC4A2D4" w14:textId="77777777" w:rsidTr="00E36235">
        <w:tc>
          <w:tcPr>
            <w:tcW w:w="1838" w:type="dxa"/>
          </w:tcPr>
          <w:p w14:paraId="55399349" w14:textId="35230436" w:rsidR="009B2E44" w:rsidRDefault="00C222C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1CD4339C" w14:textId="4C726231" w:rsidR="009B2E44" w:rsidRPr="00300392" w:rsidRDefault="008A56D7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Are the assumptions underpinning the delivery explicit? Has everyone’s contribution been recognised?  </w:t>
            </w:r>
            <w:r w:rsidR="0079324C" w:rsidRPr="00300392">
              <w:rPr>
                <w:rFonts w:ascii="Gill Sans MT" w:eastAsia="Times New Roman" w:hAnsi="Gill Sans MT" w:cs="Arial"/>
              </w:rPr>
              <w:t xml:space="preserve">Do any areas </w:t>
            </w:r>
            <w:r w:rsidR="0079324C">
              <w:rPr>
                <w:rFonts w:ascii="Gill Sans MT" w:eastAsia="Times New Roman" w:hAnsi="Gill Sans MT" w:cs="Arial"/>
              </w:rPr>
              <w:t xml:space="preserve">of delivery </w:t>
            </w:r>
            <w:r w:rsidR="0079324C" w:rsidRPr="00300392">
              <w:rPr>
                <w:rFonts w:ascii="Gill Sans MT" w:eastAsia="Times New Roman" w:hAnsi="Gill Sans MT" w:cs="Arial"/>
              </w:rPr>
              <w:t>need more development/information?</w:t>
            </w:r>
          </w:p>
        </w:tc>
        <w:tc>
          <w:tcPr>
            <w:tcW w:w="6946" w:type="dxa"/>
          </w:tcPr>
          <w:p w14:paraId="13CCA438" w14:textId="77777777" w:rsidR="009B2E44" w:rsidRPr="00300392" w:rsidRDefault="009B2E44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03135" w:rsidRPr="00300392" w14:paraId="609D4A94" w14:textId="77777777" w:rsidTr="00E36235">
        <w:tc>
          <w:tcPr>
            <w:tcW w:w="1838" w:type="dxa"/>
          </w:tcPr>
          <w:p w14:paraId="5678578A" w14:textId="5BB74214" w:rsidR="00503135" w:rsidRPr="00300392" w:rsidRDefault="00A62CE9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61C32225" w14:textId="3A6275EB" w:rsidR="00503135" w:rsidRPr="00300392" w:rsidRDefault="00503135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</w:t>
            </w:r>
            <w:r w:rsidR="00FF538D">
              <w:rPr>
                <w:rFonts w:ascii="Gill Sans MT" w:hAnsi="Gill Sans MT" w:cs="Arial"/>
              </w:rPr>
              <w:t xml:space="preserve">any </w:t>
            </w:r>
            <w:r w:rsidRPr="00300392">
              <w:rPr>
                <w:rFonts w:ascii="Gill Sans MT" w:hAnsi="Gill Sans MT" w:cs="Arial"/>
              </w:rPr>
              <w:t>evidence –</w:t>
            </w:r>
            <w:r>
              <w:rPr>
                <w:rFonts w:ascii="Gill Sans MT" w:hAnsi="Gill Sans MT" w:cs="Arial"/>
              </w:rPr>
              <w:t xml:space="preserve"> education theory, </w:t>
            </w:r>
            <w:r w:rsidR="00FF538D">
              <w:rPr>
                <w:rFonts w:ascii="Gill Sans MT" w:hAnsi="Gill Sans MT" w:cs="Arial"/>
              </w:rPr>
              <w:t xml:space="preserve">or previous </w:t>
            </w:r>
            <w:r w:rsidRPr="00300392">
              <w:rPr>
                <w:rFonts w:ascii="Gill Sans MT" w:hAnsi="Gill Sans MT" w:cs="Arial"/>
              </w:rPr>
              <w:t xml:space="preserve">evaluation </w:t>
            </w:r>
            <w:r w:rsidR="00FF538D">
              <w:rPr>
                <w:rFonts w:ascii="Gill Sans MT" w:hAnsi="Gill Sans MT" w:cs="Arial"/>
              </w:rPr>
              <w:t>results</w:t>
            </w:r>
            <w:r w:rsidRPr="00300392">
              <w:rPr>
                <w:rFonts w:ascii="Gill Sans MT" w:hAnsi="Gill Sans MT" w:cs="Arial"/>
              </w:rPr>
              <w:t xml:space="preserve"> – that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should reference?</w:t>
            </w:r>
          </w:p>
        </w:tc>
        <w:tc>
          <w:tcPr>
            <w:tcW w:w="6946" w:type="dxa"/>
          </w:tcPr>
          <w:p w14:paraId="1601DD8E" w14:textId="77777777" w:rsidR="00503135" w:rsidRPr="00300392" w:rsidRDefault="00503135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AD112E" w:rsidRPr="00E36235" w14:paraId="7E6D8384" w14:textId="77777777" w:rsidTr="00E36235">
        <w:tc>
          <w:tcPr>
            <w:tcW w:w="15163" w:type="dxa"/>
            <w:gridSpan w:val="3"/>
          </w:tcPr>
          <w:p w14:paraId="6861790B" w14:textId="568A0E38" w:rsidR="00AD112E" w:rsidRPr="00E36235" w:rsidRDefault="00073E5D" w:rsidP="00073E5D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CONTEXT</w:t>
            </w:r>
          </w:p>
        </w:tc>
      </w:tr>
      <w:tr w:rsidR="00F505A4" w:rsidRPr="00300392" w14:paraId="2B9F3939" w14:textId="77777777" w:rsidTr="008D3878">
        <w:tc>
          <w:tcPr>
            <w:tcW w:w="1838" w:type="dxa"/>
          </w:tcPr>
          <w:p w14:paraId="7955DE2B" w14:textId="1CAC7E2E" w:rsidR="00F505A4" w:rsidRDefault="00AA7550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6E391B58" w14:textId="5ADCBD2F" w:rsidR="00F505A4" w:rsidRPr="00300392" w:rsidRDefault="00AA7550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Did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process enable the views of all relevant stakeholder</w:t>
            </w:r>
            <w:r>
              <w:rPr>
                <w:rFonts w:ascii="Gill Sans MT" w:hAnsi="Gill Sans MT" w:cs="Arial"/>
              </w:rPr>
              <w:t xml:space="preserve"> organisation</w:t>
            </w:r>
            <w:r w:rsidRPr="00300392">
              <w:rPr>
                <w:rFonts w:ascii="Gill Sans MT" w:hAnsi="Gill Sans MT" w:cs="Arial"/>
              </w:rPr>
              <w:t>s to inform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C?</w:t>
            </w:r>
          </w:p>
        </w:tc>
        <w:tc>
          <w:tcPr>
            <w:tcW w:w="6946" w:type="dxa"/>
          </w:tcPr>
          <w:p w14:paraId="1FDAE566" w14:textId="77777777" w:rsidR="00F505A4" w:rsidRPr="00300392" w:rsidRDefault="00F505A4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DB2A4A" w:rsidRPr="00300392" w14:paraId="69AF2C6D" w14:textId="77777777" w:rsidTr="008D3878">
        <w:tc>
          <w:tcPr>
            <w:tcW w:w="1838" w:type="dxa"/>
          </w:tcPr>
          <w:p w14:paraId="00F70A66" w14:textId="6D833316" w:rsidR="00DB2A4A" w:rsidRPr="00300392" w:rsidRDefault="006A3446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2056891A" w14:textId="51F7F8E0" w:rsidR="00DB2A4A" w:rsidRPr="00300392" w:rsidRDefault="00DB2A4A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Are the activities and their intended outcomes identified in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relevant</w:t>
            </w:r>
            <w:r>
              <w:rPr>
                <w:rFonts w:ascii="Gill Sans MT" w:hAnsi="Gill Sans MT" w:cs="Arial"/>
              </w:rPr>
              <w:t xml:space="preserve"> </w:t>
            </w:r>
            <w:r w:rsidR="00A739C0">
              <w:rPr>
                <w:rFonts w:ascii="Gill Sans MT" w:hAnsi="Gill Sans MT" w:cs="Arial"/>
              </w:rPr>
              <w:t xml:space="preserve">to </w:t>
            </w:r>
            <w:r w:rsidRPr="00300392">
              <w:rPr>
                <w:rFonts w:ascii="Gill Sans MT" w:hAnsi="Gill Sans MT" w:cs="Arial"/>
              </w:rPr>
              <w:t xml:space="preserve">the context in which </w:t>
            </w:r>
            <w:proofErr w:type="spellStart"/>
            <w:r w:rsidRPr="00300392">
              <w:rPr>
                <w:rFonts w:ascii="Gill Sans MT" w:hAnsi="Gill Sans MT" w:cs="Arial"/>
              </w:rPr>
              <w:t>it’s</w:t>
            </w:r>
            <w:proofErr w:type="spellEnd"/>
            <w:r w:rsidRPr="00300392">
              <w:rPr>
                <w:rFonts w:ascii="Gill Sans MT" w:hAnsi="Gill Sans MT" w:cs="Arial"/>
              </w:rPr>
              <w:t xml:space="preserve"> operating?  </w:t>
            </w:r>
          </w:p>
        </w:tc>
        <w:tc>
          <w:tcPr>
            <w:tcW w:w="6946" w:type="dxa"/>
          </w:tcPr>
          <w:p w14:paraId="32D67E11" w14:textId="77777777" w:rsidR="00DB2A4A" w:rsidRPr="00300392" w:rsidRDefault="00DB2A4A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006884" w:rsidRPr="00300392" w14:paraId="74AF98B2" w14:textId="77777777" w:rsidTr="00E36235">
        <w:tc>
          <w:tcPr>
            <w:tcW w:w="1838" w:type="dxa"/>
          </w:tcPr>
          <w:p w14:paraId="1CDAAC70" w14:textId="3BA73C05" w:rsidR="00006884" w:rsidRPr="00300392" w:rsidRDefault="00006884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0C15FFCF" w14:textId="19A91EA1" w:rsidR="0041003D" w:rsidRPr="00300392" w:rsidRDefault="0041003D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Is it clear what the relevance is to </w:t>
            </w:r>
            <w:r w:rsidR="00D86385">
              <w:rPr>
                <w:rFonts w:ascii="Gill Sans MT" w:hAnsi="Gill Sans MT" w:cs="Arial"/>
              </w:rPr>
              <w:t>different</w:t>
            </w:r>
            <w:r>
              <w:rPr>
                <w:rFonts w:ascii="Gill Sans MT" w:hAnsi="Gill Sans MT" w:cs="Arial"/>
              </w:rPr>
              <w:t xml:space="preserve"> stakeholder organisations? </w:t>
            </w:r>
          </w:p>
        </w:tc>
        <w:tc>
          <w:tcPr>
            <w:tcW w:w="6946" w:type="dxa"/>
          </w:tcPr>
          <w:p w14:paraId="430367BD" w14:textId="77777777" w:rsidR="00006884" w:rsidRPr="00300392" w:rsidRDefault="00006884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CE17CD" w:rsidRPr="00300392" w14:paraId="1B09C9AE" w14:textId="6F1B4A85" w:rsidTr="00E36235">
        <w:tc>
          <w:tcPr>
            <w:tcW w:w="1838" w:type="dxa"/>
          </w:tcPr>
          <w:p w14:paraId="6CFE9777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5F249F8D" w14:textId="042303D0" w:rsidR="00A10317" w:rsidRPr="00A10317" w:rsidRDefault="00A94BC3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Are all aspects of the </w:t>
            </w:r>
            <w:r w:rsidR="00CE17CD" w:rsidRPr="00300392">
              <w:rPr>
                <w:rFonts w:ascii="Gill Sans MT" w:eastAsia="Times New Roman" w:hAnsi="Gill Sans MT" w:cs="Arial"/>
              </w:rPr>
              <w:t>T</w:t>
            </w:r>
            <w:r w:rsidR="00B960D2">
              <w:rPr>
                <w:rFonts w:ascii="Gill Sans MT" w:eastAsia="Times New Roman" w:hAnsi="Gill Sans MT" w:cs="Arial"/>
              </w:rPr>
              <w:t>O</w:t>
            </w:r>
            <w:r w:rsidR="00CE17CD" w:rsidRPr="00300392">
              <w:rPr>
                <w:rFonts w:ascii="Gill Sans MT" w:eastAsia="Times New Roman" w:hAnsi="Gill Sans MT" w:cs="Arial"/>
              </w:rPr>
              <w:t>C capture</w:t>
            </w:r>
            <w:r>
              <w:rPr>
                <w:rFonts w:ascii="Gill Sans MT" w:eastAsia="Times New Roman" w:hAnsi="Gill Sans MT" w:cs="Arial"/>
              </w:rPr>
              <w:t>d</w:t>
            </w:r>
            <w:r w:rsidR="00CE17CD" w:rsidRPr="00300392">
              <w:rPr>
                <w:rFonts w:ascii="Gill Sans MT" w:eastAsia="Times New Roman" w:hAnsi="Gill Sans MT" w:cs="Arial"/>
              </w:rPr>
              <w:t xml:space="preserve"> </w:t>
            </w:r>
            <w:r w:rsidR="00F879DA">
              <w:rPr>
                <w:rFonts w:ascii="Gill Sans MT" w:eastAsia="Times New Roman" w:hAnsi="Gill Sans MT" w:cs="Arial"/>
              </w:rPr>
              <w:t>(</w:t>
            </w:r>
            <w:r w:rsidR="00CE17CD" w:rsidRPr="00300392">
              <w:rPr>
                <w:rFonts w:ascii="Gill Sans MT" w:eastAsia="Times New Roman" w:hAnsi="Gill Sans MT" w:cs="Arial"/>
              </w:rPr>
              <w:t xml:space="preserve">inputs, activities, </w:t>
            </w:r>
            <w:r>
              <w:rPr>
                <w:rFonts w:ascii="Gill Sans MT" w:eastAsia="Times New Roman" w:hAnsi="Gill Sans MT" w:cs="Arial"/>
              </w:rPr>
              <w:t xml:space="preserve">benefits, </w:t>
            </w:r>
            <w:proofErr w:type="gramStart"/>
            <w:r w:rsidR="00CE17CD" w:rsidRPr="00300392">
              <w:rPr>
                <w:rFonts w:ascii="Gill Sans MT" w:eastAsia="Times New Roman" w:hAnsi="Gill Sans MT" w:cs="Arial"/>
              </w:rPr>
              <w:t>outcomes</w:t>
            </w:r>
            <w:proofErr w:type="gramEnd"/>
            <w:r w:rsidR="00CE17CD" w:rsidRPr="00300392">
              <w:rPr>
                <w:rFonts w:ascii="Gill Sans MT" w:eastAsia="Times New Roman" w:hAnsi="Gill Sans MT" w:cs="Arial"/>
              </w:rPr>
              <w:t xml:space="preserve"> and impacts</w:t>
            </w:r>
            <w:r w:rsidR="00F879DA">
              <w:rPr>
                <w:rFonts w:ascii="Gill Sans MT" w:eastAsia="Times New Roman" w:hAnsi="Gill Sans MT" w:cs="Arial"/>
              </w:rPr>
              <w:t>)</w:t>
            </w:r>
            <w:r w:rsidR="00A020DB">
              <w:rPr>
                <w:rFonts w:ascii="Gill Sans MT" w:eastAsia="Times New Roman" w:hAnsi="Gill Sans MT" w:cs="Arial"/>
              </w:rPr>
              <w:t xml:space="preserve"> for </w:t>
            </w:r>
            <w:r w:rsidR="00E8509F">
              <w:rPr>
                <w:rFonts w:ascii="Gill Sans MT" w:eastAsia="Times New Roman" w:hAnsi="Gill Sans MT" w:cs="Arial"/>
              </w:rPr>
              <w:t xml:space="preserve">the </w:t>
            </w:r>
            <w:r w:rsidR="00A020DB">
              <w:rPr>
                <w:rFonts w:ascii="Gill Sans MT" w:eastAsia="Times New Roman" w:hAnsi="Gill Sans MT" w:cs="Arial"/>
              </w:rPr>
              <w:t>stakeholder</w:t>
            </w:r>
            <w:r w:rsidR="00BB704B">
              <w:rPr>
                <w:rFonts w:ascii="Gill Sans MT" w:eastAsia="Times New Roman" w:hAnsi="Gill Sans MT" w:cs="Arial"/>
              </w:rPr>
              <w:t>s (including</w:t>
            </w:r>
            <w:r w:rsidR="00E8509F">
              <w:rPr>
                <w:rFonts w:ascii="Gill Sans MT" w:eastAsia="Times New Roman" w:hAnsi="Gill Sans MT" w:cs="Arial"/>
              </w:rPr>
              <w:t xml:space="preserve"> organisation</w:t>
            </w:r>
            <w:r w:rsidR="00A020DB">
              <w:rPr>
                <w:rFonts w:ascii="Gill Sans MT" w:eastAsia="Times New Roman" w:hAnsi="Gill Sans MT" w:cs="Arial"/>
              </w:rPr>
              <w:t>s</w:t>
            </w:r>
            <w:r w:rsidR="00F879DA">
              <w:rPr>
                <w:rFonts w:ascii="Gill Sans MT" w:eastAsia="Times New Roman" w:hAnsi="Gill Sans MT" w:cs="Arial"/>
              </w:rPr>
              <w:t xml:space="preserve"> as well as target groups</w:t>
            </w:r>
            <w:r w:rsidR="00BB704B">
              <w:rPr>
                <w:rFonts w:ascii="Gill Sans MT" w:eastAsia="Times New Roman" w:hAnsi="Gill Sans MT" w:cs="Arial"/>
              </w:rPr>
              <w:t>)</w:t>
            </w:r>
            <w:r w:rsidR="00CE17CD" w:rsidRPr="00300392">
              <w:rPr>
                <w:rFonts w:ascii="Gill Sans MT" w:eastAsia="Times New Roman" w:hAnsi="Gill Sans MT" w:cs="Arial"/>
              </w:rPr>
              <w:t>?</w:t>
            </w:r>
          </w:p>
        </w:tc>
        <w:tc>
          <w:tcPr>
            <w:tcW w:w="6946" w:type="dxa"/>
          </w:tcPr>
          <w:p w14:paraId="0506D492" w14:textId="77777777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A10317" w:rsidRPr="00300392" w14:paraId="64AF4602" w14:textId="77777777" w:rsidTr="00E36235">
        <w:tc>
          <w:tcPr>
            <w:tcW w:w="1838" w:type="dxa"/>
          </w:tcPr>
          <w:p w14:paraId="6AD22EAC" w14:textId="77777777" w:rsidR="00A10317" w:rsidRPr="00300392" w:rsidRDefault="00A1031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C557113" w14:textId="45AC0D58" w:rsidR="00A10317" w:rsidRPr="00300392" w:rsidRDefault="00A10317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anything that could be helpfully clarified, for example: Inputs - the different contributions of multiple </w:t>
            </w:r>
            <w:proofErr w:type="gramStart"/>
            <w:r w:rsidRPr="00300392">
              <w:rPr>
                <w:rFonts w:ascii="Gill Sans MT" w:hAnsi="Gill Sans MT" w:cs="Arial"/>
              </w:rPr>
              <w:t>partners?;</w:t>
            </w:r>
            <w:proofErr w:type="gramEnd"/>
            <w:r w:rsidRPr="00300392">
              <w:rPr>
                <w:rFonts w:ascii="Gill Sans MT" w:hAnsi="Gill Sans MT" w:cs="Arial"/>
              </w:rPr>
              <w:t xml:space="preserve"> hidden factors (e.g. </w:t>
            </w:r>
            <w:r w:rsidR="00003BF6">
              <w:rPr>
                <w:rFonts w:ascii="Gill Sans MT" w:hAnsi="Gill Sans MT" w:cs="Arial"/>
              </w:rPr>
              <w:t>expertise, training</w:t>
            </w:r>
            <w:r w:rsidRPr="00300392">
              <w:rPr>
                <w:rFonts w:ascii="Gill Sans MT" w:hAnsi="Gill Sans MT" w:cs="Arial"/>
              </w:rPr>
              <w:t>?)</w:t>
            </w:r>
          </w:p>
        </w:tc>
        <w:tc>
          <w:tcPr>
            <w:tcW w:w="6946" w:type="dxa"/>
          </w:tcPr>
          <w:p w14:paraId="14DFB1A8" w14:textId="77777777" w:rsidR="00A10317" w:rsidRPr="00300392" w:rsidRDefault="00A10317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B2691" w:rsidRPr="00300392" w14:paraId="12D93ABD" w14:textId="77777777" w:rsidTr="008D3878">
        <w:tc>
          <w:tcPr>
            <w:tcW w:w="1838" w:type="dxa"/>
          </w:tcPr>
          <w:p w14:paraId="3D819D60" w14:textId="77777777" w:rsidR="005B2691" w:rsidRPr="00300392" w:rsidRDefault="005B2691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307F3109" w14:textId="4D804D60" w:rsidR="005B2691" w:rsidRPr="00300392" w:rsidRDefault="005B2691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Does the model include all relevant assumptions that will affect the</w:t>
            </w:r>
            <w:r w:rsidR="00DC71FC">
              <w:rPr>
                <w:rFonts w:ascii="Gill Sans MT" w:eastAsia="Times New Roman" w:hAnsi="Gill Sans MT" w:cs="Arial"/>
              </w:rPr>
              <w:t xml:space="preserve"> outcomes</w:t>
            </w:r>
            <w:r w:rsidRPr="00300392">
              <w:rPr>
                <w:rFonts w:ascii="Gill Sans MT" w:eastAsia="Times New Roman" w:hAnsi="Gill Sans MT" w:cs="Arial"/>
              </w:rPr>
              <w:t xml:space="preserve"> (i.e. the things that must happen</w:t>
            </w:r>
            <w:r w:rsidR="00AE4F90">
              <w:rPr>
                <w:rFonts w:ascii="Gill Sans MT" w:eastAsia="Times New Roman" w:hAnsi="Gill Sans MT" w:cs="Arial"/>
              </w:rPr>
              <w:t xml:space="preserve">/be in place </w:t>
            </w:r>
            <w:r w:rsidRPr="00300392">
              <w:rPr>
                <w:rFonts w:ascii="Gill Sans MT" w:eastAsia="Times New Roman" w:hAnsi="Gill Sans MT" w:cs="Arial"/>
              </w:rPr>
              <w:t xml:space="preserve">for the </w:t>
            </w:r>
            <w:r w:rsidR="00B960D2">
              <w:rPr>
                <w:rFonts w:ascii="Gill Sans MT" w:eastAsia="Times New Roman" w:hAnsi="Gill Sans MT" w:cs="Arial"/>
              </w:rPr>
              <w:t>TOC</w:t>
            </w:r>
            <w:r>
              <w:rPr>
                <w:rFonts w:ascii="Gill Sans MT" w:eastAsia="Times New Roman" w:hAnsi="Gill Sans MT" w:cs="Arial"/>
              </w:rPr>
              <w:t xml:space="preserve"> to work</w:t>
            </w:r>
            <w:r w:rsidRPr="00300392">
              <w:rPr>
                <w:rFonts w:ascii="Gill Sans MT" w:eastAsia="Times New Roman" w:hAnsi="Gill Sans MT" w:cs="Arial"/>
              </w:rPr>
              <w:t xml:space="preserve">)? </w:t>
            </w:r>
          </w:p>
        </w:tc>
        <w:tc>
          <w:tcPr>
            <w:tcW w:w="6946" w:type="dxa"/>
          </w:tcPr>
          <w:p w14:paraId="1A88F2D9" w14:textId="77777777" w:rsidR="005B2691" w:rsidRPr="00300392" w:rsidRDefault="005B2691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FE4AD1" w:rsidRPr="00300392" w14:paraId="516D42A8" w14:textId="77777777" w:rsidTr="00E36235">
        <w:tc>
          <w:tcPr>
            <w:tcW w:w="1838" w:type="dxa"/>
          </w:tcPr>
          <w:p w14:paraId="7ED461B6" w14:textId="2D3CFAC6" w:rsidR="00DC71FC" w:rsidRPr="00300392" w:rsidRDefault="00DC71FC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34673C7F" w14:textId="176D3FDF" w:rsidR="00FE4AD1" w:rsidRPr="00300392" w:rsidRDefault="00DA6054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</w:t>
            </w:r>
            <w:r w:rsidR="00FE4AD1" w:rsidRPr="00300392">
              <w:rPr>
                <w:rFonts w:ascii="Gill Sans MT" w:eastAsia="Times New Roman" w:hAnsi="Gill Sans MT" w:cs="Arial"/>
              </w:rPr>
              <w:t xml:space="preserve">re </w:t>
            </w:r>
            <w:r>
              <w:rPr>
                <w:rFonts w:ascii="Gill Sans MT" w:eastAsia="Times New Roman" w:hAnsi="Gill Sans MT" w:cs="Arial"/>
              </w:rPr>
              <w:t xml:space="preserve">there any contextual factors or </w:t>
            </w:r>
            <w:r w:rsidR="00FE4AD1" w:rsidRPr="00300392">
              <w:rPr>
                <w:rFonts w:ascii="Gill Sans MT" w:eastAsia="Times New Roman" w:hAnsi="Gill Sans MT" w:cs="Arial"/>
              </w:rPr>
              <w:t>risks that need to be mitigated</w:t>
            </w:r>
            <w:r w:rsidR="00FE4AD1">
              <w:rPr>
                <w:rFonts w:ascii="Gill Sans MT" w:eastAsia="Times New Roman" w:hAnsi="Gill Sans MT" w:cs="Arial"/>
              </w:rPr>
              <w:t xml:space="preserve">? Have </w:t>
            </w:r>
            <w:r w:rsidR="00FE4AD1" w:rsidRPr="00300392">
              <w:rPr>
                <w:rFonts w:ascii="Gill Sans MT" w:eastAsia="Times New Roman" w:hAnsi="Gill Sans MT" w:cs="Arial"/>
              </w:rPr>
              <w:t xml:space="preserve">mitigations </w:t>
            </w:r>
            <w:r w:rsidR="00FE4AD1">
              <w:rPr>
                <w:rFonts w:ascii="Gill Sans MT" w:eastAsia="Times New Roman" w:hAnsi="Gill Sans MT" w:cs="Arial"/>
              </w:rPr>
              <w:t xml:space="preserve">been included </w:t>
            </w:r>
            <w:r w:rsidR="00FE4AD1" w:rsidRPr="00300392">
              <w:rPr>
                <w:rFonts w:ascii="Gill Sans MT" w:eastAsia="Times New Roman" w:hAnsi="Gill Sans MT" w:cs="Arial"/>
              </w:rPr>
              <w:t>in the design?</w:t>
            </w:r>
          </w:p>
        </w:tc>
        <w:tc>
          <w:tcPr>
            <w:tcW w:w="6946" w:type="dxa"/>
          </w:tcPr>
          <w:p w14:paraId="7788AD4C" w14:textId="77777777" w:rsidR="00FE4AD1" w:rsidRPr="00300392" w:rsidRDefault="00FE4AD1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C911B7" w:rsidRPr="00300392" w14:paraId="33889B80" w14:textId="77777777" w:rsidTr="008D3878">
        <w:tc>
          <w:tcPr>
            <w:tcW w:w="1838" w:type="dxa"/>
          </w:tcPr>
          <w:p w14:paraId="04EB1020" w14:textId="77777777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48D64090" w14:textId="18AEEA4D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Does the project contribute to any higher-level or </w:t>
            </w:r>
            <w:r w:rsidR="009455B0">
              <w:rPr>
                <w:rFonts w:ascii="Gill Sans MT" w:hAnsi="Gill Sans MT" w:cs="Arial"/>
              </w:rPr>
              <w:t>community/</w:t>
            </w:r>
            <w:r w:rsidRPr="00300392">
              <w:rPr>
                <w:rFonts w:ascii="Gill Sans MT" w:hAnsi="Gill Sans MT" w:cs="Arial"/>
              </w:rPr>
              <w:t xml:space="preserve">strategy level impact? How are these shown in the model? </w:t>
            </w:r>
          </w:p>
        </w:tc>
        <w:tc>
          <w:tcPr>
            <w:tcW w:w="6946" w:type="dxa"/>
          </w:tcPr>
          <w:p w14:paraId="5E77C334" w14:textId="77777777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DC3F16" w:rsidRPr="00E36235" w14:paraId="1168E300" w14:textId="77777777" w:rsidTr="00E36235">
        <w:tc>
          <w:tcPr>
            <w:tcW w:w="15163" w:type="dxa"/>
            <w:gridSpan w:val="3"/>
          </w:tcPr>
          <w:p w14:paraId="0FF3A761" w14:textId="5F78C1BE" w:rsidR="00DC3F16" w:rsidRPr="00E36235" w:rsidRDefault="00DC3F16" w:rsidP="00DC3F16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CONSEQUENCES</w:t>
            </w:r>
          </w:p>
        </w:tc>
      </w:tr>
      <w:tr w:rsidR="00AA7550" w:rsidRPr="00300392" w14:paraId="09C7C17F" w14:textId="77777777" w:rsidTr="00E36235">
        <w:tc>
          <w:tcPr>
            <w:tcW w:w="1838" w:type="dxa"/>
          </w:tcPr>
          <w:p w14:paraId="59FF1567" w14:textId="0E1D32E1" w:rsidR="00AA7550" w:rsidRDefault="00AA755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29E4EB15" w14:textId="355C689F" w:rsidR="00AA7550" w:rsidRPr="00300392" w:rsidRDefault="006F1290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Do the </w:t>
            </w:r>
            <w:r w:rsidR="00C056F1">
              <w:rPr>
                <w:rFonts w:ascii="Gill Sans MT" w:eastAsia="Times New Roman" w:hAnsi="Gill Sans MT" w:cs="Arial"/>
              </w:rPr>
              <w:t xml:space="preserve">short term </w:t>
            </w:r>
            <w:r w:rsidR="00AC2EE0">
              <w:rPr>
                <w:rFonts w:ascii="Gill Sans MT" w:eastAsia="Times New Roman" w:hAnsi="Gill Sans MT" w:cs="Arial"/>
              </w:rPr>
              <w:t xml:space="preserve">benefits, </w:t>
            </w:r>
            <w:r w:rsidR="003102A4">
              <w:rPr>
                <w:rFonts w:ascii="Gill Sans MT" w:eastAsia="Times New Roman" w:hAnsi="Gill Sans MT" w:cs="Arial"/>
              </w:rPr>
              <w:t>outcomes and impact</w:t>
            </w:r>
            <w:r>
              <w:rPr>
                <w:rFonts w:ascii="Gill Sans MT" w:eastAsia="Times New Roman" w:hAnsi="Gill Sans MT" w:cs="Arial"/>
              </w:rPr>
              <w:t>s make sense</w:t>
            </w:r>
            <w:r w:rsidR="003102A4">
              <w:rPr>
                <w:rFonts w:ascii="Gill Sans MT" w:eastAsia="Times New Roman" w:hAnsi="Gill Sans MT" w:cs="Arial"/>
              </w:rPr>
              <w:t xml:space="preserve"> </w:t>
            </w:r>
            <w:r>
              <w:rPr>
                <w:rFonts w:ascii="Gill Sans MT" w:eastAsia="Times New Roman" w:hAnsi="Gill Sans MT" w:cs="Arial"/>
              </w:rPr>
              <w:t xml:space="preserve">given the </w:t>
            </w:r>
            <w:r w:rsidR="00AC2EE0">
              <w:rPr>
                <w:rFonts w:ascii="Gill Sans MT" w:eastAsia="Times New Roman" w:hAnsi="Gill Sans MT" w:cs="Arial"/>
              </w:rPr>
              <w:t>activities and what the programme is aiming to achieve</w:t>
            </w:r>
            <w:r>
              <w:rPr>
                <w:rFonts w:ascii="Gill Sans MT" w:eastAsia="Times New Roman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4E1B563A" w14:textId="77777777" w:rsidR="00AA7550" w:rsidRPr="00300392" w:rsidRDefault="00AA7550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CE17CD" w:rsidRPr="00300392" w14:paraId="3E13EFD3" w14:textId="7C358B09" w:rsidTr="00E36235">
        <w:tc>
          <w:tcPr>
            <w:tcW w:w="1838" w:type="dxa"/>
          </w:tcPr>
          <w:p w14:paraId="618AC970" w14:textId="32C512A3" w:rsidR="00CE17CD" w:rsidRPr="00300392" w:rsidRDefault="004F618C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21BF2C51" w14:textId="482ED0BA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 xml:space="preserve">Are the pathways plausible, i.e. are the preceding outcomes sufficient to bring about the longer-term outcomes and impact? </w:t>
            </w:r>
          </w:p>
        </w:tc>
        <w:tc>
          <w:tcPr>
            <w:tcW w:w="6946" w:type="dxa"/>
          </w:tcPr>
          <w:p w14:paraId="2D23CC69" w14:textId="77777777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63239F" w:rsidRPr="00300392" w14:paraId="05241918" w14:textId="77777777" w:rsidTr="00E36235">
        <w:tc>
          <w:tcPr>
            <w:tcW w:w="1838" w:type="dxa"/>
          </w:tcPr>
          <w:p w14:paraId="39E8DF93" w14:textId="77777777" w:rsidR="0063239F" w:rsidRDefault="0063239F" w:rsidP="00073E5D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35D5CBE4" w14:textId="4E4695BC" w:rsidR="0063239F" w:rsidRPr="0063239F" w:rsidRDefault="0063239F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Are all the stated outcomes and impacts </w:t>
            </w:r>
            <w:r w:rsidR="005D0807">
              <w:rPr>
                <w:rFonts w:ascii="Gill Sans MT" w:hAnsi="Gill Sans MT" w:cs="Arial"/>
              </w:rPr>
              <w:t xml:space="preserve">actually </w:t>
            </w:r>
            <w:r w:rsidRPr="00300392">
              <w:rPr>
                <w:rFonts w:ascii="Gill Sans MT" w:hAnsi="Gill Sans MT" w:cs="Arial"/>
              </w:rPr>
              <w:t xml:space="preserve">feasible </w:t>
            </w:r>
            <w:r w:rsidR="005D0807">
              <w:rPr>
                <w:rFonts w:ascii="Gill Sans MT" w:hAnsi="Gill Sans MT" w:cs="Arial"/>
              </w:rPr>
              <w:t xml:space="preserve">in practice </w:t>
            </w:r>
            <w:r w:rsidRPr="00300392">
              <w:rPr>
                <w:rFonts w:ascii="Gill Sans MT" w:hAnsi="Gill Sans MT" w:cs="Arial"/>
              </w:rPr>
              <w:t xml:space="preserve">given what the programme will </w:t>
            </w:r>
            <w:r w:rsidR="00F26291">
              <w:rPr>
                <w:rFonts w:ascii="Gill Sans MT" w:hAnsi="Gill Sans MT" w:cs="Arial"/>
              </w:rPr>
              <w:t xml:space="preserve">actually </w:t>
            </w:r>
            <w:r w:rsidRPr="00300392">
              <w:rPr>
                <w:rFonts w:ascii="Gill Sans MT" w:hAnsi="Gill Sans MT" w:cs="Arial"/>
              </w:rPr>
              <w:t>deliver</w:t>
            </w:r>
            <w:r w:rsidR="005D0807">
              <w:rPr>
                <w:rFonts w:ascii="Gill Sans MT" w:hAnsi="Gill Sans MT" w:cs="Arial"/>
              </w:rPr>
              <w:t xml:space="preserve"> (duration, intensity, </w:t>
            </w:r>
            <w:r w:rsidR="00032E5A">
              <w:rPr>
                <w:rFonts w:ascii="Gill Sans MT" w:hAnsi="Gill Sans MT" w:cs="Arial"/>
              </w:rPr>
              <w:t>scale etc)</w:t>
            </w:r>
            <w:r w:rsidRPr="00300392">
              <w:rPr>
                <w:rFonts w:ascii="Gill Sans MT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65FBBA39" w14:textId="77777777" w:rsidR="0063239F" w:rsidRPr="00300392" w:rsidRDefault="0063239F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6B187E" w:rsidRPr="00300392" w14:paraId="68600F0D" w14:textId="77777777" w:rsidTr="00E36235">
        <w:tc>
          <w:tcPr>
            <w:tcW w:w="1838" w:type="dxa"/>
          </w:tcPr>
          <w:p w14:paraId="1C8E1624" w14:textId="77777777" w:rsidR="006B187E" w:rsidRDefault="006B187E" w:rsidP="00073E5D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1F41775" w14:textId="2FA7F422" w:rsidR="006B187E" w:rsidRPr="006B187E" w:rsidRDefault="006B187E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Are the stated outcomes and impacts measurable? If not, can proxy measures be used? </w:t>
            </w:r>
          </w:p>
        </w:tc>
        <w:tc>
          <w:tcPr>
            <w:tcW w:w="6946" w:type="dxa"/>
          </w:tcPr>
          <w:p w14:paraId="5C3495B4" w14:textId="77777777" w:rsidR="006B187E" w:rsidRPr="00300392" w:rsidRDefault="006B187E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62135A" w:rsidRPr="00300392" w14:paraId="0AE26CE0" w14:textId="77777777" w:rsidTr="00E36235">
        <w:tc>
          <w:tcPr>
            <w:tcW w:w="1838" w:type="dxa"/>
          </w:tcPr>
          <w:p w14:paraId="47ED6158" w14:textId="58A7AE4B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78BC544B" w14:textId="3A9E8AD5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 xml:space="preserve">Which steps </w:t>
            </w:r>
            <w:r w:rsidR="00032E5A">
              <w:rPr>
                <w:rFonts w:ascii="Gill Sans MT" w:eastAsia="Times New Roman" w:hAnsi="Gill Sans MT" w:cs="Arial"/>
              </w:rPr>
              <w:t xml:space="preserve">in the logic chain </w:t>
            </w:r>
            <w:r w:rsidRPr="00300392">
              <w:rPr>
                <w:rFonts w:ascii="Gill Sans MT" w:eastAsia="Times New Roman" w:hAnsi="Gill Sans MT" w:cs="Arial"/>
              </w:rPr>
              <w:t>have been left out or over-simplified? Where are the gaps?</w:t>
            </w:r>
          </w:p>
        </w:tc>
        <w:tc>
          <w:tcPr>
            <w:tcW w:w="6946" w:type="dxa"/>
          </w:tcPr>
          <w:p w14:paraId="6BFAAD97" w14:textId="77777777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9455B0" w:rsidRPr="00300392" w14:paraId="74BF22F7" w14:textId="77777777" w:rsidTr="00E36235">
        <w:tc>
          <w:tcPr>
            <w:tcW w:w="1838" w:type="dxa"/>
          </w:tcPr>
          <w:p w14:paraId="3C65C948" w14:textId="18A7A997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27E7B1FD" w14:textId="0C3CDF8F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Are the assumptions underpinning achievement of outcomes and impact</w:t>
            </w:r>
            <w:r w:rsidR="00327EB4">
              <w:rPr>
                <w:rFonts w:ascii="Gill Sans MT" w:hAnsi="Gill Sans MT" w:cs="Arial"/>
              </w:rPr>
              <w:t>s</w:t>
            </w:r>
            <w:r>
              <w:rPr>
                <w:rFonts w:ascii="Gill Sans MT" w:hAnsi="Gill Sans MT" w:cs="Arial"/>
              </w:rPr>
              <w:t xml:space="preserve"> clear? </w:t>
            </w:r>
          </w:p>
        </w:tc>
        <w:tc>
          <w:tcPr>
            <w:tcW w:w="6946" w:type="dxa"/>
          </w:tcPr>
          <w:p w14:paraId="7EA400C9" w14:textId="77777777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31B37" w:rsidRPr="00300392" w14:paraId="02E0D0D5" w14:textId="77777777" w:rsidTr="008D3878">
        <w:tc>
          <w:tcPr>
            <w:tcW w:w="1838" w:type="dxa"/>
          </w:tcPr>
          <w:p w14:paraId="6306C7C0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629F6A8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Are you clear on the timeline for the achievement of different outcomes and the longer-term impacts?</w:t>
            </w:r>
          </w:p>
        </w:tc>
        <w:tc>
          <w:tcPr>
            <w:tcW w:w="6946" w:type="dxa"/>
          </w:tcPr>
          <w:p w14:paraId="62E83FB4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407B41" w:rsidRPr="00300392" w14:paraId="3440CD52" w14:textId="77777777" w:rsidTr="008D3878">
        <w:tc>
          <w:tcPr>
            <w:tcW w:w="1838" w:type="dxa"/>
          </w:tcPr>
          <w:p w14:paraId="086138F5" w14:textId="77777777" w:rsidR="00407B41" w:rsidRPr="00300392" w:rsidRDefault="00407B41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14D2B84B" w14:textId="6CAAE537" w:rsidR="00407B41" w:rsidRPr="00300392" w:rsidRDefault="00407B41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</w:t>
            </w:r>
            <w:r>
              <w:rPr>
                <w:rFonts w:ascii="Gill Sans MT" w:hAnsi="Gill Sans MT" w:cs="Arial"/>
              </w:rPr>
              <w:t xml:space="preserve">any </w:t>
            </w:r>
            <w:r w:rsidRPr="00300392">
              <w:rPr>
                <w:rFonts w:ascii="Gill Sans MT" w:hAnsi="Gill Sans MT" w:cs="Arial"/>
              </w:rPr>
              <w:t xml:space="preserve">evidence that the </w:t>
            </w:r>
            <w:proofErr w:type="spellStart"/>
            <w:r w:rsidRPr="00300392">
              <w:rPr>
                <w:rFonts w:ascii="Gill Sans MT" w:hAnsi="Gill Sans MT" w:cs="Arial"/>
              </w:rPr>
              <w:t>ToC</w:t>
            </w:r>
            <w:proofErr w:type="spellEnd"/>
            <w:r w:rsidRPr="00300392">
              <w:rPr>
                <w:rFonts w:ascii="Gill Sans MT" w:hAnsi="Gill Sans MT" w:cs="Arial"/>
              </w:rPr>
              <w:t xml:space="preserve"> should reference</w:t>
            </w:r>
            <w:r>
              <w:rPr>
                <w:rFonts w:ascii="Gill Sans MT" w:hAnsi="Gill Sans MT" w:cs="Arial"/>
              </w:rPr>
              <w:t xml:space="preserve"> (e.g. evidence of </w:t>
            </w:r>
            <w:r w:rsidR="00837108">
              <w:rPr>
                <w:rFonts w:ascii="Gill Sans MT" w:hAnsi="Gill Sans MT" w:cs="Arial"/>
              </w:rPr>
              <w:t xml:space="preserve">where intermediate outcomes </w:t>
            </w:r>
            <w:r w:rsidR="0009091A">
              <w:rPr>
                <w:rFonts w:ascii="Gill Sans MT" w:hAnsi="Gill Sans MT" w:cs="Arial"/>
              </w:rPr>
              <w:t xml:space="preserve">have been shown to </w:t>
            </w:r>
            <w:r w:rsidR="00837108">
              <w:rPr>
                <w:rFonts w:ascii="Gill Sans MT" w:hAnsi="Gill Sans MT" w:cs="Arial"/>
              </w:rPr>
              <w:t>precede a desirable impact)</w:t>
            </w:r>
            <w:r w:rsidRPr="00300392">
              <w:rPr>
                <w:rFonts w:ascii="Gill Sans MT" w:hAnsi="Gill Sans MT" w:cs="Arial"/>
              </w:rPr>
              <w:t>?</w:t>
            </w:r>
          </w:p>
        </w:tc>
        <w:tc>
          <w:tcPr>
            <w:tcW w:w="6946" w:type="dxa"/>
          </w:tcPr>
          <w:p w14:paraId="72F4CBF1" w14:textId="77777777" w:rsidR="00407B41" w:rsidRPr="00300392" w:rsidRDefault="00407B41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</w:tbl>
    <w:p w14:paraId="50A42C07" w14:textId="77777777" w:rsidR="001D59C5" w:rsidRPr="00300392" w:rsidRDefault="001D59C5" w:rsidP="00073E5D">
      <w:pPr>
        <w:spacing w:line="240" w:lineRule="auto"/>
        <w:rPr>
          <w:rFonts w:ascii="Gill Sans MT" w:hAnsi="Gill Sans MT"/>
        </w:rPr>
      </w:pPr>
    </w:p>
    <w:p w14:paraId="28C934DD" w14:textId="77777777" w:rsidR="00C458E8" w:rsidRDefault="00C458E8" w:rsidP="00C458E8">
      <w:pPr>
        <w:spacing w:before="240"/>
        <w:rPr>
          <w:rFonts w:ascii="Gill Sans MT" w:hAnsi="Gill Sans MT"/>
          <w:b/>
          <w:bCs/>
          <w:color w:val="7030A0"/>
        </w:rPr>
      </w:pPr>
      <w:r>
        <w:rPr>
          <w:rFonts w:ascii="Gill Sans MT" w:hAnsi="Gill Sans MT"/>
          <w:b/>
          <w:bCs/>
          <w:color w:val="7030A0"/>
        </w:rPr>
        <w:br w:type="page"/>
      </w:r>
    </w:p>
    <w:p w14:paraId="74A914C8" w14:textId="05354B63" w:rsidR="00C458E8" w:rsidRDefault="00C458E8" w:rsidP="00C458E8">
      <w:pPr>
        <w:spacing w:before="240"/>
        <w:rPr>
          <w:rFonts w:ascii="Gill Sans MT" w:hAnsi="Gill Sans MT"/>
          <w:b/>
          <w:bCs/>
          <w:color w:val="7030A0"/>
        </w:rPr>
      </w:pPr>
      <w:r>
        <w:rPr>
          <w:rFonts w:ascii="Gill Sans MT" w:hAnsi="Gill Sans MT"/>
          <w:b/>
          <w:bCs/>
          <w:color w:val="7030A0"/>
        </w:rPr>
        <w:lastRenderedPageBreak/>
        <w:t xml:space="preserve">Part </w:t>
      </w:r>
      <w:r>
        <w:rPr>
          <w:rFonts w:ascii="Gill Sans MT" w:hAnsi="Gill Sans MT"/>
          <w:b/>
          <w:bCs/>
          <w:color w:val="7030A0"/>
        </w:rPr>
        <w:t>2</w:t>
      </w:r>
      <w:r>
        <w:rPr>
          <w:rFonts w:ascii="Gill Sans MT" w:hAnsi="Gill Sans MT"/>
          <w:b/>
          <w:bCs/>
          <w:color w:val="7030A0"/>
        </w:rPr>
        <w:t xml:space="preserve">: </w:t>
      </w:r>
      <w:r>
        <w:rPr>
          <w:rFonts w:ascii="Gill Sans MT" w:hAnsi="Gill Sans MT"/>
          <w:b/>
          <w:bCs/>
          <w:color w:val="7030A0"/>
        </w:rPr>
        <w:t>Measurement</w:t>
      </w:r>
    </w:p>
    <w:p w14:paraId="0858F398" w14:textId="7378964D" w:rsidR="00AA7F85" w:rsidRPr="006228E3" w:rsidRDefault="00AA7F85" w:rsidP="006228E3">
      <w:pPr>
        <w:rPr>
          <w:rFonts w:ascii="Gill Sans MT" w:hAnsi="Gill Sans MT"/>
        </w:rPr>
      </w:pPr>
      <w:r w:rsidRPr="006228E3">
        <w:rPr>
          <w:rFonts w:ascii="Gill Sans MT" w:hAnsi="Gill Sans MT"/>
        </w:rPr>
        <w:t xml:space="preserve">Use this part to start to specify aspects of the programme theory and </w:t>
      </w:r>
      <w:r w:rsidR="002A59AB" w:rsidRPr="006228E3">
        <w:rPr>
          <w:rFonts w:ascii="Gill Sans MT" w:hAnsi="Gill Sans MT"/>
        </w:rPr>
        <w:t xml:space="preserve">underpinning assumptions that will be tested by the evaluation and the evidence that the evaluation will draw on. </w:t>
      </w:r>
      <w:r w:rsidR="006228E3" w:rsidRPr="006228E3">
        <w:rPr>
          <w:rFonts w:ascii="Gill Sans MT" w:hAnsi="Gill Sans MT"/>
        </w:rPr>
        <w:t>An example is included – drawn from a</w:t>
      </w:r>
      <w:r w:rsidR="00B31999">
        <w:rPr>
          <w:rFonts w:ascii="Gill Sans MT" w:hAnsi="Gill Sans MT"/>
        </w:rPr>
        <w:t>n</w:t>
      </w:r>
      <w:r w:rsidR="006228E3" w:rsidRPr="006228E3">
        <w:rPr>
          <w:rFonts w:ascii="Gill Sans MT" w:hAnsi="Gill Sans MT"/>
        </w:rPr>
        <w:t xml:space="preserve"> </w:t>
      </w:r>
      <w:r w:rsidR="00B31999" w:rsidRPr="00B31999">
        <w:rPr>
          <w:rFonts w:ascii="Gill Sans MT" w:hAnsi="Gill Sans MT"/>
        </w:rPr>
        <w:t>Academic Enrichment Programme on widening access to selective universities</w:t>
      </w:r>
      <w:r w:rsidR="00B31999">
        <w:rPr>
          <w:rFonts w:ascii="Gill Sans MT" w:hAnsi="Gill Sans MT"/>
        </w:rPr>
        <w:t xml:space="preserve">. </w:t>
      </w:r>
    </w:p>
    <w:p w14:paraId="12FF88DB" w14:textId="77777777" w:rsidR="001B00AD" w:rsidRPr="00D46AAB" w:rsidRDefault="001B00AD" w:rsidP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t>DIMENSION: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2327"/>
        <w:gridCol w:w="2567"/>
        <w:gridCol w:w="2853"/>
        <w:gridCol w:w="2265"/>
        <w:gridCol w:w="2580"/>
      </w:tblGrid>
      <w:tr w:rsidR="008E671B" w:rsidRPr="00D46AAB" w14:paraId="746E7389" w14:textId="77777777" w:rsidTr="008E671B">
        <w:tc>
          <w:tcPr>
            <w:tcW w:w="2796" w:type="dxa"/>
          </w:tcPr>
          <w:p w14:paraId="7031FF9D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Narrative summary</w:t>
            </w:r>
          </w:p>
        </w:tc>
        <w:tc>
          <w:tcPr>
            <w:tcW w:w="2327" w:type="dxa"/>
          </w:tcPr>
          <w:p w14:paraId="5765CC71" w14:textId="4E65A9FA" w:rsidR="008E671B" w:rsidRPr="00D46AAB" w:rsidRDefault="008E671B" w:rsidP="004C0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Related assumptions</w:t>
            </w:r>
          </w:p>
        </w:tc>
        <w:tc>
          <w:tcPr>
            <w:tcW w:w="2567" w:type="dxa"/>
          </w:tcPr>
          <w:p w14:paraId="492823DE" w14:textId="4100D12F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Indicator(s)</w:t>
            </w:r>
          </w:p>
        </w:tc>
        <w:tc>
          <w:tcPr>
            <w:tcW w:w="2853" w:type="dxa"/>
          </w:tcPr>
          <w:p w14:paraId="23F4E2FA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sources/means of verification</w:t>
            </w:r>
          </w:p>
        </w:tc>
        <w:tc>
          <w:tcPr>
            <w:tcW w:w="2265" w:type="dxa"/>
          </w:tcPr>
          <w:p w14:paraId="04B456CF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analysis</w:t>
            </w:r>
          </w:p>
        </w:tc>
        <w:tc>
          <w:tcPr>
            <w:tcW w:w="2580" w:type="dxa"/>
          </w:tcPr>
          <w:p w14:paraId="1572E957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Comments*</w:t>
            </w:r>
          </w:p>
        </w:tc>
      </w:tr>
      <w:tr w:rsidR="008E671B" w:rsidRPr="00160149" w14:paraId="77B867A7" w14:textId="77777777" w:rsidTr="00845BC9">
        <w:tc>
          <w:tcPr>
            <w:tcW w:w="2796" w:type="dxa"/>
            <w:shd w:val="clear" w:color="auto" w:fill="E7E6E6" w:themeFill="background2"/>
          </w:tcPr>
          <w:p w14:paraId="4C53532B" w14:textId="66A23E6C" w:rsidR="008E671B" w:rsidRPr="00160149" w:rsidRDefault="008E671B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Example: R</w:t>
            </w: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eaching students who are under-represented</w:t>
            </w: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in selective universities based on their socio-economic background</w:t>
            </w:r>
          </w:p>
        </w:tc>
        <w:tc>
          <w:tcPr>
            <w:tcW w:w="2327" w:type="dxa"/>
            <w:shd w:val="clear" w:color="auto" w:fill="E7E6E6" w:themeFill="background2"/>
          </w:tcPr>
          <w:p w14:paraId="304C6ACD" w14:textId="4AC3A91D" w:rsidR="008E671B" w:rsidRPr="00160149" w:rsidRDefault="003238F7" w:rsidP="003238F7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Example: Students from low socio-economic groups </w:t>
            </w:r>
            <w:r w:rsidR="00F50B10"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lack knowledge, understanding and confidence in applying to selective universities and lack of motivation </w:t>
            </w: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means they are not </w:t>
            </w:r>
            <w:r w:rsidR="00F50B10"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achieving their full academic potential.</w:t>
            </w:r>
          </w:p>
        </w:tc>
        <w:tc>
          <w:tcPr>
            <w:tcW w:w="2567" w:type="dxa"/>
            <w:shd w:val="clear" w:color="auto" w:fill="E7E6E6" w:themeFill="background2"/>
          </w:tcPr>
          <w:p w14:paraId="09A330FA" w14:textId="77777777" w:rsidR="008E671B" w:rsidRPr="00160149" w:rsidRDefault="00824C91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Socio-economic background</w:t>
            </w:r>
          </w:p>
          <w:p w14:paraId="33AA70F6" w14:textId="7EA7FF21" w:rsidR="00824C91" w:rsidRPr="00160149" w:rsidRDefault="00824C91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Attitudes to HE</w:t>
            </w:r>
          </w:p>
        </w:tc>
        <w:tc>
          <w:tcPr>
            <w:tcW w:w="2853" w:type="dxa"/>
            <w:shd w:val="clear" w:color="auto" w:fill="E7E6E6" w:themeFill="background2"/>
          </w:tcPr>
          <w:p w14:paraId="2CBC6D21" w14:textId="0C86ED87" w:rsidR="008E671B" w:rsidRPr="00160149" w:rsidRDefault="00160149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Questions on a</w:t>
            </w:r>
            <w:r w:rsidR="00824C91"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pplication form</w:t>
            </w:r>
          </w:p>
        </w:tc>
        <w:tc>
          <w:tcPr>
            <w:tcW w:w="2265" w:type="dxa"/>
            <w:shd w:val="clear" w:color="auto" w:fill="E7E6E6" w:themeFill="background2"/>
          </w:tcPr>
          <w:p w14:paraId="53B343B5" w14:textId="17FEF497" w:rsidR="008E671B" w:rsidRPr="00160149" w:rsidRDefault="00D00266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Quantitative analysis by sub-groups</w:t>
            </w:r>
          </w:p>
        </w:tc>
        <w:tc>
          <w:tcPr>
            <w:tcW w:w="2580" w:type="dxa"/>
            <w:shd w:val="clear" w:color="auto" w:fill="E7E6E6" w:themeFill="background2"/>
          </w:tcPr>
          <w:p w14:paraId="1F3963DA" w14:textId="048D5894" w:rsidR="008E671B" w:rsidRPr="00160149" w:rsidRDefault="000E4295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Based on programme eligibility criteria</w:t>
            </w:r>
          </w:p>
        </w:tc>
      </w:tr>
      <w:tr w:rsidR="008E671B" w:rsidRPr="00D46AAB" w14:paraId="0DE7C480" w14:textId="77777777" w:rsidTr="008E671B">
        <w:tc>
          <w:tcPr>
            <w:tcW w:w="2796" w:type="dxa"/>
          </w:tcPr>
          <w:p w14:paraId="7140CA89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66037771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55BEFFE6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18466FF6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1A59E215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725FD35E" w14:textId="77777777" w:rsidR="00077936" w:rsidRDefault="00077936" w:rsidP="002A33A0">
            <w:pPr>
              <w:rPr>
                <w:rFonts w:ascii="Gill Sans MT" w:hAnsi="Gill Sans MT"/>
              </w:rPr>
            </w:pPr>
          </w:p>
          <w:p w14:paraId="47241055" w14:textId="77777777" w:rsidR="002A33A0" w:rsidRPr="00D46AAB" w:rsidRDefault="002A33A0" w:rsidP="002A33A0">
            <w:pPr>
              <w:rPr>
                <w:rFonts w:ascii="Gill Sans MT" w:hAnsi="Gill Sans MT"/>
              </w:rPr>
            </w:pPr>
          </w:p>
        </w:tc>
        <w:tc>
          <w:tcPr>
            <w:tcW w:w="2327" w:type="dxa"/>
          </w:tcPr>
          <w:p w14:paraId="2C0DB159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  <w:tc>
          <w:tcPr>
            <w:tcW w:w="2567" w:type="dxa"/>
          </w:tcPr>
          <w:p w14:paraId="4D93593B" w14:textId="78994C36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  <w:tc>
          <w:tcPr>
            <w:tcW w:w="2853" w:type="dxa"/>
          </w:tcPr>
          <w:p w14:paraId="28D309CC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  <w:tc>
          <w:tcPr>
            <w:tcW w:w="2265" w:type="dxa"/>
          </w:tcPr>
          <w:p w14:paraId="432B9706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  <w:tc>
          <w:tcPr>
            <w:tcW w:w="2580" w:type="dxa"/>
          </w:tcPr>
          <w:p w14:paraId="7A4D98B1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</w:tr>
    </w:tbl>
    <w:p w14:paraId="6A6C304A" w14:textId="77777777" w:rsidR="00077936" w:rsidRDefault="00077936" w:rsidP="00077936">
      <w:pPr>
        <w:spacing w:after="0"/>
        <w:rPr>
          <w:rFonts w:ascii="Gill Sans MT" w:hAnsi="Gill Sans MT"/>
        </w:rPr>
      </w:pPr>
    </w:p>
    <w:p w14:paraId="75B15448" w14:textId="54AF76C4" w:rsidR="001B00AD" w:rsidRPr="00D46AAB" w:rsidRDefault="001B00AD" w:rsidP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t>DIMENSION: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2339"/>
        <w:gridCol w:w="2575"/>
        <w:gridCol w:w="2861"/>
        <w:gridCol w:w="2274"/>
        <w:gridCol w:w="2588"/>
      </w:tblGrid>
      <w:tr w:rsidR="004E73ED" w:rsidRPr="00D46AAB" w14:paraId="7E17BFAB" w14:textId="77777777" w:rsidTr="004E73ED">
        <w:tc>
          <w:tcPr>
            <w:tcW w:w="2751" w:type="dxa"/>
          </w:tcPr>
          <w:p w14:paraId="2EFB363C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Narrative summary</w:t>
            </w:r>
          </w:p>
        </w:tc>
        <w:tc>
          <w:tcPr>
            <w:tcW w:w="2339" w:type="dxa"/>
          </w:tcPr>
          <w:p w14:paraId="3829C647" w14:textId="2C0DC2B1" w:rsidR="004E73ED" w:rsidRPr="00D46AAB" w:rsidRDefault="00D075D9" w:rsidP="004C0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Related assumptions</w:t>
            </w:r>
          </w:p>
        </w:tc>
        <w:tc>
          <w:tcPr>
            <w:tcW w:w="2575" w:type="dxa"/>
          </w:tcPr>
          <w:p w14:paraId="765C5ACF" w14:textId="63F48F49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Indicator(s)</w:t>
            </w:r>
          </w:p>
        </w:tc>
        <w:tc>
          <w:tcPr>
            <w:tcW w:w="2861" w:type="dxa"/>
          </w:tcPr>
          <w:p w14:paraId="5014AE2F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sources/means of verification</w:t>
            </w:r>
          </w:p>
        </w:tc>
        <w:tc>
          <w:tcPr>
            <w:tcW w:w="2274" w:type="dxa"/>
          </w:tcPr>
          <w:p w14:paraId="446B2BFF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analysis</w:t>
            </w:r>
          </w:p>
        </w:tc>
        <w:tc>
          <w:tcPr>
            <w:tcW w:w="2588" w:type="dxa"/>
          </w:tcPr>
          <w:p w14:paraId="5E83B731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Comments*</w:t>
            </w:r>
          </w:p>
        </w:tc>
      </w:tr>
      <w:tr w:rsidR="004E73ED" w:rsidRPr="00AD2384" w14:paraId="3B7F1BC6" w14:textId="77777777" w:rsidTr="00AD2384">
        <w:tc>
          <w:tcPr>
            <w:tcW w:w="2751" w:type="dxa"/>
            <w:shd w:val="clear" w:color="auto" w:fill="E7E6E6" w:themeFill="background2"/>
          </w:tcPr>
          <w:p w14:paraId="70210066" w14:textId="3D7DEF49" w:rsidR="004E73ED" w:rsidRPr="00AD2384" w:rsidRDefault="004E73ED" w:rsidP="00BA30E6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AD2384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Example: </w:t>
            </w:r>
            <w:r w:rsidR="00BA30E6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Active learning approach covering </w:t>
            </w:r>
            <w:r w:rsidR="00BA30E6" w:rsidRPr="00BA30E6">
              <w:rPr>
                <w:rFonts w:ascii="Gill Sans MT" w:hAnsi="Gill Sans MT"/>
                <w:i/>
                <w:iCs/>
                <w:sz w:val="18"/>
                <w:szCs w:val="18"/>
              </w:rPr>
              <w:t>components of effective studying (attention, multitasking, working memory,</w:t>
            </w:r>
            <w:r w:rsidR="00BA30E6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BA30E6" w:rsidRPr="00BA30E6">
              <w:rPr>
                <w:rFonts w:ascii="Gill Sans MT" w:hAnsi="Gill Sans MT"/>
                <w:i/>
                <w:iCs/>
                <w:sz w:val="18"/>
                <w:szCs w:val="18"/>
              </w:rPr>
              <w:t>learning strategies, metacognition</w:t>
            </w:r>
            <w:r w:rsidR="00BA30E6">
              <w:rPr>
                <w:rFonts w:ascii="Gill Sans MT" w:hAnsi="Gill Sans M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E7E6E6" w:themeFill="background2"/>
          </w:tcPr>
          <w:p w14:paraId="53DC07B8" w14:textId="400B089C" w:rsidR="004E73ED" w:rsidRPr="00AD2384" w:rsidRDefault="00B5225F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Learning occurs, Study skills are applied in practice</w:t>
            </w:r>
          </w:p>
        </w:tc>
        <w:tc>
          <w:tcPr>
            <w:tcW w:w="2575" w:type="dxa"/>
            <w:shd w:val="clear" w:color="auto" w:fill="E7E6E6" w:themeFill="background2"/>
          </w:tcPr>
          <w:p w14:paraId="3D193DDE" w14:textId="7FA5B906" w:rsidR="004E73ED" w:rsidRPr="00AD2384" w:rsidRDefault="00CF2444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Engagement in the sessions, </w:t>
            </w:r>
            <w:r w:rsidR="00B5225F">
              <w:rPr>
                <w:rFonts w:ascii="Gill Sans MT" w:hAnsi="Gill Sans MT"/>
                <w:i/>
                <w:iCs/>
                <w:sz w:val="18"/>
                <w:szCs w:val="18"/>
              </w:rPr>
              <w:t>development of individual study plan, application of skills</w:t>
            </w:r>
          </w:p>
        </w:tc>
        <w:tc>
          <w:tcPr>
            <w:tcW w:w="2861" w:type="dxa"/>
            <w:shd w:val="clear" w:color="auto" w:fill="E7E6E6" w:themeFill="background2"/>
          </w:tcPr>
          <w:p w14:paraId="0C674E62" w14:textId="440FEC2B" w:rsidR="004E73ED" w:rsidRPr="00AD2384" w:rsidRDefault="0057555E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Five p</w:t>
            </w:r>
            <w:r w:rsidR="00EA7B35">
              <w:rPr>
                <w:rFonts w:ascii="Gill Sans MT" w:hAnsi="Gill Sans MT"/>
                <w:i/>
                <w:iCs/>
                <w:sz w:val="18"/>
                <w:szCs w:val="18"/>
              </w:rPr>
              <w:t>articipant focus groups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74" w:type="dxa"/>
            <w:shd w:val="clear" w:color="auto" w:fill="E7E6E6" w:themeFill="background2"/>
          </w:tcPr>
          <w:p w14:paraId="7236CC2E" w14:textId="15558613" w:rsidR="004E73ED" w:rsidRPr="00AD2384" w:rsidRDefault="00CF2444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Qualitative feedback and key themes emerging</w:t>
            </w:r>
          </w:p>
        </w:tc>
        <w:tc>
          <w:tcPr>
            <w:tcW w:w="2588" w:type="dxa"/>
            <w:shd w:val="clear" w:color="auto" w:fill="E7E6E6" w:themeFill="background2"/>
          </w:tcPr>
          <w:p w14:paraId="3B4404F6" w14:textId="6F8CDB8D" w:rsidR="004E73ED" w:rsidRPr="00AD2384" w:rsidRDefault="0057555E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Random sample invited to attend online </w:t>
            </w:r>
          </w:p>
        </w:tc>
      </w:tr>
      <w:tr w:rsidR="004E73ED" w:rsidRPr="00D46AAB" w14:paraId="6AE82AB4" w14:textId="77777777" w:rsidTr="004E73ED">
        <w:tc>
          <w:tcPr>
            <w:tcW w:w="2751" w:type="dxa"/>
          </w:tcPr>
          <w:p w14:paraId="26F323BD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58AECFF1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456C38ED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63D0B6E9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5905E82D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52A8F6E4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013B9A1C" w14:textId="77777777" w:rsidR="004E73ED" w:rsidRPr="00D46AAB" w:rsidRDefault="004E73ED" w:rsidP="00077936">
            <w:pPr>
              <w:rPr>
                <w:rFonts w:ascii="Gill Sans MT" w:hAnsi="Gill Sans MT"/>
              </w:rPr>
            </w:pPr>
          </w:p>
        </w:tc>
        <w:tc>
          <w:tcPr>
            <w:tcW w:w="2339" w:type="dxa"/>
          </w:tcPr>
          <w:p w14:paraId="4AD3EDB5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575" w:type="dxa"/>
          </w:tcPr>
          <w:p w14:paraId="6693CA15" w14:textId="01A24F96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861" w:type="dxa"/>
          </w:tcPr>
          <w:p w14:paraId="4EBC8463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274" w:type="dxa"/>
          </w:tcPr>
          <w:p w14:paraId="312F9977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588" w:type="dxa"/>
          </w:tcPr>
          <w:p w14:paraId="0A1F395C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</w:tr>
    </w:tbl>
    <w:p w14:paraId="112CD31C" w14:textId="77777777" w:rsidR="001B00AD" w:rsidRPr="00D46AAB" w:rsidRDefault="001B00AD" w:rsidP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lastRenderedPageBreak/>
        <w:t>DIMENSION: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2339"/>
        <w:gridCol w:w="2575"/>
        <w:gridCol w:w="2861"/>
        <w:gridCol w:w="2274"/>
        <w:gridCol w:w="2588"/>
      </w:tblGrid>
      <w:tr w:rsidR="004E73ED" w:rsidRPr="00D46AAB" w14:paraId="0C0843E3" w14:textId="77777777" w:rsidTr="004E73ED">
        <w:tc>
          <w:tcPr>
            <w:tcW w:w="2751" w:type="dxa"/>
          </w:tcPr>
          <w:p w14:paraId="7FAB915D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Narrative summary</w:t>
            </w:r>
          </w:p>
        </w:tc>
        <w:tc>
          <w:tcPr>
            <w:tcW w:w="2339" w:type="dxa"/>
          </w:tcPr>
          <w:p w14:paraId="1FC5EEFA" w14:textId="7300D930" w:rsidR="004E73ED" w:rsidRPr="00D46AAB" w:rsidRDefault="00A15064" w:rsidP="004C0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Assumptions</w:t>
            </w:r>
          </w:p>
        </w:tc>
        <w:tc>
          <w:tcPr>
            <w:tcW w:w="2575" w:type="dxa"/>
          </w:tcPr>
          <w:p w14:paraId="73F4A5D3" w14:textId="28B0C01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Indicator(s)</w:t>
            </w:r>
          </w:p>
        </w:tc>
        <w:tc>
          <w:tcPr>
            <w:tcW w:w="2861" w:type="dxa"/>
          </w:tcPr>
          <w:p w14:paraId="0B8A9866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sources/means of verification</w:t>
            </w:r>
          </w:p>
        </w:tc>
        <w:tc>
          <w:tcPr>
            <w:tcW w:w="2274" w:type="dxa"/>
          </w:tcPr>
          <w:p w14:paraId="5F054790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analysis</w:t>
            </w:r>
          </w:p>
        </w:tc>
        <w:tc>
          <w:tcPr>
            <w:tcW w:w="2588" w:type="dxa"/>
          </w:tcPr>
          <w:p w14:paraId="6897363A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Comments*</w:t>
            </w:r>
          </w:p>
        </w:tc>
      </w:tr>
      <w:tr w:rsidR="004E73ED" w:rsidRPr="00D85679" w14:paraId="7C178EC0" w14:textId="77777777" w:rsidTr="00D85679">
        <w:tc>
          <w:tcPr>
            <w:tcW w:w="2751" w:type="dxa"/>
            <w:shd w:val="clear" w:color="auto" w:fill="E7E6E6" w:themeFill="background2"/>
          </w:tcPr>
          <w:p w14:paraId="342115C3" w14:textId="78A8A8A0" w:rsidR="004E73ED" w:rsidRPr="00D85679" w:rsidRDefault="004E73ED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D8567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Example:  </w:t>
            </w:r>
            <w:r w:rsidR="00136BB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Programme </w:t>
            </w:r>
            <w:r w:rsidR="003C4B24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offered across target local non-selective state schools. </w:t>
            </w:r>
          </w:p>
        </w:tc>
        <w:tc>
          <w:tcPr>
            <w:tcW w:w="2339" w:type="dxa"/>
            <w:shd w:val="clear" w:color="auto" w:fill="E7E6E6" w:themeFill="background2"/>
          </w:tcPr>
          <w:p w14:paraId="7624479B" w14:textId="2711273B" w:rsidR="004E73ED" w:rsidRPr="00D85679" w:rsidRDefault="00590D0F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Participants take part in three sessions in school</w:t>
            </w:r>
          </w:p>
        </w:tc>
        <w:tc>
          <w:tcPr>
            <w:tcW w:w="2575" w:type="dxa"/>
            <w:shd w:val="clear" w:color="auto" w:fill="E7E6E6" w:themeFill="background2"/>
          </w:tcPr>
          <w:p w14:paraId="744C9973" w14:textId="41277B33" w:rsidR="004E73ED" w:rsidRPr="00D85679" w:rsidRDefault="00A17A2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Take-up by school</w:t>
            </w:r>
            <w:r w:rsidR="00FE4E63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s and evidence of </w:t>
            </w:r>
            <w:r w:rsidR="00AF1243">
              <w:rPr>
                <w:rFonts w:ascii="Gill Sans MT" w:hAnsi="Gill Sans MT"/>
                <w:i/>
                <w:iCs/>
                <w:sz w:val="18"/>
                <w:szCs w:val="18"/>
              </w:rPr>
              <w:t>sustained engagement of individuals</w:t>
            </w:r>
          </w:p>
        </w:tc>
        <w:tc>
          <w:tcPr>
            <w:tcW w:w="2861" w:type="dxa"/>
            <w:shd w:val="clear" w:color="auto" w:fill="E7E6E6" w:themeFill="background2"/>
          </w:tcPr>
          <w:p w14:paraId="18A3E510" w14:textId="26F59463" w:rsidR="00590D0F" w:rsidRDefault="00590D0F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Registers of participation</w:t>
            </w:r>
          </w:p>
          <w:p w14:paraId="39A7D926" w14:textId="581AD681" w:rsidR="004E73ED" w:rsidRPr="00D85679" w:rsidRDefault="004E73ED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D85679">
              <w:rPr>
                <w:rFonts w:ascii="Gill Sans MT" w:hAnsi="Gill Sans MT"/>
                <w:i/>
                <w:iCs/>
                <w:sz w:val="18"/>
                <w:szCs w:val="18"/>
              </w:rPr>
              <w:t>Interviews with staff</w:t>
            </w:r>
          </w:p>
        </w:tc>
        <w:tc>
          <w:tcPr>
            <w:tcW w:w="2274" w:type="dxa"/>
            <w:shd w:val="clear" w:color="auto" w:fill="E7E6E6" w:themeFill="background2"/>
          </w:tcPr>
          <w:p w14:paraId="774250C2" w14:textId="53AAEA94" w:rsidR="004E73ED" w:rsidRPr="00D85679" w:rsidRDefault="00A17A2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Analysis of participation patterns. </w:t>
            </w:r>
            <w:r w:rsidR="00A23733">
              <w:rPr>
                <w:rFonts w:ascii="Gill Sans MT" w:hAnsi="Gill Sans MT"/>
                <w:i/>
                <w:iCs/>
                <w:sz w:val="18"/>
                <w:szCs w:val="18"/>
              </w:rPr>
              <w:t>Thematic analysis of barriers to school engagement</w:t>
            </w:r>
          </w:p>
        </w:tc>
        <w:tc>
          <w:tcPr>
            <w:tcW w:w="2588" w:type="dxa"/>
            <w:shd w:val="clear" w:color="auto" w:fill="E7E6E6" w:themeFill="background2"/>
          </w:tcPr>
          <w:p w14:paraId="46210708" w14:textId="77777777" w:rsidR="004E73ED" w:rsidRPr="00D85679" w:rsidRDefault="004E73ED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</w:tc>
      </w:tr>
      <w:tr w:rsidR="004E73ED" w:rsidRPr="00D46AAB" w14:paraId="01AE7BF5" w14:textId="77777777" w:rsidTr="004E73ED">
        <w:tc>
          <w:tcPr>
            <w:tcW w:w="2751" w:type="dxa"/>
          </w:tcPr>
          <w:p w14:paraId="2ECC5B94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  <w:p w14:paraId="70E2121B" w14:textId="77777777" w:rsidR="004E73ED" w:rsidRDefault="004E73ED" w:rsidP="004C0A0F">
            <w:pPr>
              <w:rPr>
                <w:rFonts w:ascii="Gill Sans MT" w:hAnsi="Gill Sans MT"/>
              </w:rPr>
            </w:pPr>
          </w:p>
          <w:p w14:paraId="48571623" w14:textId="77777777" w:rsidR="00D85679" w:rsidRDefault="00D85679" w:rsidP="004C0A0F">
            <w:pPr>
              <w:rPr>
                <w:rFonts w:ascii="Gill Sans MT" w:hAnsi="Gill Sans MT"/>
              </w:rPr>
            </w:pPr>
          </w:p>
          <w:p w14:paraId="1FD22F0E" w14:textId="77777777" w:rsidR="00D85679" w:rsidRPr="00D46AAB" w:rsidRDefault="00D85679" w:rsidP="004C0A0F">
            <w:pPr>
              <w:rPr>
                <w:rFonts w:ascii="Gill Sans MT" w:hAnsi="Gill Sans MT"/>
              </w:rPr>
            </w:pPr>
          </w:p>
          <w:p w14:paraId="2BDD91BE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  <w:p w14:paraId="3A50B861" w14:textId="77777777" w:rsidR="004E73ED" w:rsidRDefault="004E73ED" w:rsidP="004C0A0F">
            <w:pPr>
              <w:rPr>
                <w:rFonts w:ascii="Gill Sans MT" w:hAnsi="Gill Sans MT"/>
              </w:rPr>
            </w:pPr>
          </w:p>
          <w:p w14:paraId="2AD6C381" w14:textId="77777777" w:rsidR="00077936" w:rsidRDefault="00077936" w:rsidP="004C0A0F">
            <w:pPr>
              <w:rPr>
                <w:rFonts w:ascii="Gill Sans MT" w:hAnsi="Gill Sans MT"/>
              </w:rPr>
            </w:pPr>
          </w:p>
          <w:p w14:paraId="678DDB3A" w14:textId="77777777" w:rsidR="00077936" w:rsidRDefault="00077936" w:rsidP="004C0A0F">
            <w:pPr>
              <w:rPr>
                <w:rFonts w:ascii="Gill Sans MT" w:hAnsi="Gill Sans MT"/>
              </w:rPr>
            </w:pPr>
          </w:p>
          <w:p w14:paraId="6E2CEA48" w14:textId="77777777" w:rsidR="00077936" w:rsidRPr="00D46AAB" w:rsidRDefault="00077936" w:rsidP="004C0A0F">
            <w:pPr>
              <w:rPr>
                <w:rFonts w:ascii="Gill Sans MT" w:hAnsi="Gill Sans MT"/>
              </w:rPr>
            </w:pPr>
          </w:p>
        </w:tc>
        <w:tc>
          <w:tcPr>
            <w:tcW w:w="2339" w:type="dxa"/>
          </w:tcPr>
          <w:p w14:paraId="31BE8AB8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575" w:type="dxa"/>
          </w:tcPr>
          <w:p w14:paraId="4C24B834" w14:textId="54112B7F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861" w:type="dxa"/>
          </w:tcPr>
          <w:p w14:paraId="37BB7A08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274" w:type="dxa"/>
          </w:tcPr>
          <w:p w14:paraId="2E456843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588" w:type="dxa"/>
          </w:tcPr>
          <w:p w14:paraId="37BDA6A3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</w:tr>
    </w:tbl>
    <w:p w14:paraId="1DD61716" w14:textId="77777777" w:rsidR="001B00AD" w:rsidRPr="00D46AAB" w:rsidRDefault="001B00AD" w:rsidP="00077936">
      <w:pPr>
        <w:spacing w:after="0"/>
        <w:rPr>
          <w:rFonts w:ascii="Gill Sans MT" w:hAnsi="Gill Sans MT"/>
        </w:rPr>
      </w:pPr>
    </w:p>
    <w:p w14:paraId="3940597F" w14:textId="77777777" w:rsidR="001B00AD" w:rsidRPr="00D46AAB" w:rsidRDefault="001B00AD" w:rsidP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t>DIMENSION: CONSEQUENCES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2321"/>
        <w:gridCol w:w="2564"/>
        <w:gridCol w:w="2850"/>
        <w:gridCol w:w="2262"/>
        <w:gridCol w:w="2577"/>
      </w:tblGrid>
      <w:tr w:rsidR="00E2285B" w:rsidRPr="00D46AAB" w14:paraId="42DBE82E" w14:textId="77777777" w:rsidTr="00E2285B">
        <w:tc>
          <w:tcPr>
            <w:tcW w:w="2814" w:type="dxa"/>
          </w:tcPr>
          <w:p w14:paraId="74B637F2" w14:textId="2C864234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Narrative summary</w:t>
            </w:r>
            <w:r>
              <w:rPr>
                <w:rFonts w:ascii="Gill Sans MT" w:hAnsi="Gill Sans MT"/>
              </w:rPr>
              <w:t xml:space="preserve"> (immediate, intermediate, long term)</w:t>
            </w:r>
          </w:p>
        </w:tc>
        <w:tc>
          <w:tcPr>
            <w:tcW w:w="2321" w:type="dxa"/>
          </w:tcPr>
          <w:p w14:paraId="11560DD6" w14:textId="5D6B9300" w:rsidR="00E2285B" w:rsidRPr="00D46AAB" w:rsidRDefault="004E73ED" w:rsidP="004C0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Assumptions</w:t>
            </w:r>
          </w:p>
        </w:tc>
        <w:tc>
          <w:tcPr>
            <w:tcW w:w="2564" w:type="dxa"/>
          </w:tcPr>
          <w:p w14:paraId="0D8D44D0" w14:textId="58F6DBAB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Indicator(s)</w:t>
            </w:r>
          </w:p>
        </w:tc>
        <w:tc>
          <w:tcPr>
            <w:tcW w:w="2850" w:type="dxa"/>
          </w:tcPr>
          <w:p w14:paraId="7F95A9D0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sources/means of verification</w:t>
            </w:r>
          </w:p>
        </w:tc>
        <w:tc>
          <w:tcPr>
            <w:tcW w:w="2262" w:type="dxa"/>
          </w:tcPr>
          <w:p w14:paraId="2BA090FE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analysis</w:t>
            </w:r>
          </w:p>
        </w:tc>
        <w:tc>
          <w:tcPr>
            <w:tcW w:w="2577" w:type="dxa"/>
          </w:tcPr>
          <w:p w14:paraId="49E720A3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Comments*</w:t>
            </w:r>
          </w:p>
        </w:tc>
      </w:tr>
      <w:tr w:rsidR="00E2285B" w:rsidRPr="00FF473C" w14:paraId="47853AEE" w14:textId="77777777" w:rsidTr="004E73ED">
        <w:tc>
          <w:tcPr>
            <w:tcW w:w="2814" w:type="dxa"/>
            <w:shd w:val="clear" w:color="auto" w:fill="E7E6E6" w:themeFill="background2"/>
          </w:tcPr>
          <w:p w14:paraId="0966F3D2" w14:textId="4B02FF6E" w:rsidR="00E2285B" w:rsidRPr="00FF473C" w:rsidRDefault="009E6A48" w:rsidP="009E6A48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Example: Supporting study skills</w:t>
            </w:r>
            <w:r w:rsidR="00F851A4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(immediate)</w:t>
            </w:r>
            <w:r w:rsidR="00534E77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F851A4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increase</w:t>
            </w:r>
            <w:r w:rsidR="003E0AC8">
              <w:rPr>
                <w:rFonts w:ascii="Gill Sans MT" w:hAnsi="Gill Sans MT"/>
                <w:i/>
                <w:iCs/>
                <w:sz w:val="18"/>
                <w:szCs w:val="18"/>
              </w:rPr>
              <w:t>s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3E0AC8">
              <w:rPr>
                <w:rFonts w:ascii="Gill Sans MT" w:hAnsi="Gill Sans MT"/>
                <w:i/>
                <w:iCs/>
                <w:sz w:val="18"/>
                <w:szCs w:val="18"/>
              </w:rPr>
              <w:t>HE expect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ation and confidence to apply to selective universities</w:t>
            </w:r>
            <w:r w:rsidR="00C001FF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and 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raise</w:t>
            </w:r>
            <w:r w:rsidR="003E0AC8">
              <w:rPr>
                <w:rFonts w:ascii="Gill Sans MT" w:hAnsi="Gill Sans MT"/>
                <w:i/>
                <w:iCs/>
                <w:sz w:val="18"/>
                <w:szCs w:val="18"/>
              </w:rPr>
              <w:t>s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attainment by motivating them to achieve required</w:t>
            </w:r>
            <w:r w:rsidR="00C001FF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grades</w:t>
            </w:r>
            <w:r w:rsidR="00C001FF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C001FF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(intermediate)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, </w:t>
            </w:r>
            <w:r w:rsidR="00995CF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which 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lead</w:t>
            </w:r>
            <w:r w:rsidR="00995CF9">
              <w:rPr>
                <w:rFonts w:ascii="Gill Sans MT" w:hAnsi="Gill Sans MT"/>
                <w:i/>
                <w:iCs/>
                <w:sz w:val="18"/>
                <w:szCs w:val="18"/>
              </w:rPr>
              <w:t>s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to progressi</w:t>
            </w:r>
            <w:r w:rsidR="00995CF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on 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to selective </w:t>
            </w:r>
            <w:r w:rsidR="00995CF9">
              <w:rPr>
                <w:rFonts w:ascii="Gill Sans MT" w:hAnsi="Gill Sans MT"/>
                <w:i/>
                <w:iCs/>
                <w:sz w:val="18"/>
                <w:szCs w:val="18"/>
              </w:rPr>
              <w:t>HEIs</w:t>
            </w:r>
            <w:r w:rsidR="00F851A4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(long-term). </w:t>
            </w:r>
          </w:p>
        </w:tc>
        <w:tc>
          <w:tcPr>
            <w:tcW w:w="2321" w:type="dxa"/>
            <w:shd w:val="clear" w:color="auto" w:fill="E7E6E6" w:themeFill="background2"/>
          </w:tcPr>
          <w:p w14:paraId="324776C5" w14:textId="1FD25EB7" w:rsidR="00E2285B" w:rsidRPr="00FF473C" w:rsidRDefault="004F4067" w:rsidP="00E2285B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Example: </w:t>
            </w:r>
            <w:r w:rsidR="00704053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Low attainment prevents students from </w:t>
            </w:r>
            <w:r w:rsidR="000175E8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low socio-economic groups </w:t>
            </w:r>
            <w:r w:rsidR="00704053">
              <w:rPr>
                <w:rFonts w:ascii="Gill Sans MT" w:hAnsi="Gill Sans MT"/>
                <w:i/>
                <w:iCs/>
                <w:sz w:val="18"/>
                <w:szCs w:val="18"/>
              </w:rPr>
              <w:t>progressing to selective universities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64" w:type="dxa"/>
            <w:shd w:val="clear" w:color="auto" w:fill="E7E6E6" w:themeFill="background2"/>
          </w:tcPr>
          <w:p w14:paraId="4DA4813A" w14:textId="6E706E20" w:rsidR="00E2285B" w:rsidRPr="00FF473C" w:rsidRDefault="00EE324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Academic achievement</w:t>
            </w:r>
          </w:p>
        </w:tc>
        <w:tc>
          <w:tcPr>
            <w:tcW w:w="2850" w:type="dxa"/>
            <w:shd w:val="clear" w:color="auto" w:fill="E7E6E6" w:themeFill="background2"/>
          </w:tcPr>
          <w:p w14:paraId="3AFE61EA" w14:textId="0330AE7C" w:rsidR="00E2285B" w:rsidRPr="00FF473C" w:rsidRDefault="00D628A2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Tracking/follow-up</w:t>
            </w:r>
          </w:p>
        </w:tc>
        <w:tc>
          <w:tcPr>
            <w:tcW w:w="2262" w:type="dxa"/>
            <w:shd w:val="clear" w:color="auto" w:fill="E7E6E6" w:themeFill="background2"/>
          </w:tcPr>
          <w:p w14:paraId="4BFF31A9" w14:textId="26588830" w:rsidR="00E2285B" w:rsidRPr="00FF473C" w:rsidRDefault="00D628A2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Achievement compared to baseline predictions</w:t>
            </w:r>
          </w:p>
        </w:tc>
        <w:tc>
          <w:tcPr>
            <w:tcW w:w="2577" w:type="dxa"/>
            <w:shd w:val="clear" w:color="auto" w:fill="E7E6E6" w:themeFill="background2"/>
          </w:tcPr>
          <w:p w14:paraId="18211091" w14:textId="4C8F5AFC" w:rsidR="00E2285B" w:rsidRPr="00FF473C" w:rsidRDefault="00EE324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Grade prediction d</w:t>
            </w:r>
            <w:r w:rsidR="00B362C5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ata from application form used to provide an individual baseline </w:t>
            </w:r>
          </w:p>
        </w:tc>
      </w:tr>
      <w:tr w:rsidR="00E2285B" w:rsidRPr="00D46AAB" w14:paraId="717CC02E" w14:textId="77777777" w:rsidTr="00E2285B">
        <w:tc>
          <w:tcPr>
            <w:tcW w:w="2814" w:type="dxa"/>
          </w:tcPr>
          <w:p w14:paraId="5D329566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  <w:p w14:paraId="789A5B31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  <w:p w14:paraId="54A971A4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  <w:p w14:paraId="16F39BEF" w14:textId="77777777" w:rsidR="00E2285B" w:rsidRDefault="00E2285B" w:rsidP="004C0A0F">
            <w:pPr>
              <w:rPr>
                <w:rFonts w:ascii="Gill Sans MT" w:hAnsi="Gill Sans MT"/>
              </w:rPr>
            </w:pPr>
          </w:p>
          <w:p w14:paraId="363A1DA9" w14:textId="77777777" w:rsidR="00D85679" w:rsidRDefault="00D85679" w:rsidP="004C0A0F">
            <w:pPr>
              <w:rPr>
                <w:rFonts w:ascii="Gill Sans MT" w:hAnsi="Gill Sans MT"/>
              </w:rPr>
            </w:pPr>
          </w:p>
          <w:p w14:paraId="037990C0" w14:textId="77777777" w:rsidR="00D85679" w:rsidRPr="00D46AAB" w:rsidRDefault="00D85679" w:rsidP="004C0A0F">
            <w:pPr>
              <w:rPr>
                <w:rFonts w:ascii="Gill Sans MT" w:hAnsi="Gill Sans MT"/>
              </w:rPr>
            </w:pPr>
          </w:p>
        </w:tc>
        <w:tc>
          <w:tcPr>
            <w:tcW w:w="2321" w:type="dxa"/>
          </w:tcPr>
          <w:p w14:paraId="07A18F43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  <w:tc>
          <w:tcPr>
            <w:tcW w:w="2564" w:type="dxa"/>
          </w:tcPr>
          <w:p w14:paraId="69B2C600" w14:textId="5CA02B14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  <w:tc>
          <w:tcPr>
            <w:tcW w:w="2850" w:type="dxa"/>
          </w:tcPr>
          <w:p w14:paraId="0A62ED4F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  <w:tc>
          <w:tcPr>
            <w:tcW w:w="2262" w:type="dxa"/>
          </w:tcPr>
          <w:p w14:paraId="1036941E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  <w:tc>
          <w:tcPr>
            <w:tcW w:w="2577" w:type="dxa"/>
          </w:tcPr>
          <w:p w14:paraId="18DD0104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</w:tr>
    </w:tbl>
    <w:p w14:paraId="1DFCAEA4" w14:textId="77777777" w:rsidR="000175E8" w:rsidRDefault="000175E8" w:rsidP="001B00AD">
      <w:pPr>
        <w:rPr>
          <w:rFonts w:ascii="Gill Sans MT" w:hAnsi="Gill Sans MT"/>
        </w:rPr>
      </w:pPr>
    </w:p>
    <w:p w14:paraId="5FDE184B" w14:textId="5E1AFC59" w:rsidR="001D049C" w:rsidRPr="00D46AAB" w:rsidRDefault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t xml:space="preserve">* Use this space to include additional commentary, for example: Do baseline measures </w:t>
      </w:r>
      <w:proofErr w:type="gramStart"/>
      <w:r w:rsidRPr="00D46AAB">
        <w:rPr>
          <w:rFonts w:ascii="Gill Sans MT" w:hAnsi="Gill Sans MT"/>
        </w:rPr>
        <w:t>exist?;</w:t>
      </w:r>
      <w:proofErr w:type="gramEnd"/>
      <w:r w:rsidRPr="00D46AAB">
        <w:rPr>
          <w:rFonts w:ascii="Gill Sans MT" w:hAnsi="Gill Sans MT"/>
        </w:rPr>
        <w:t xml:space="preserve"> Do existing monitoring and evaluation systems have capacity to deliver?; any ethical issues emerging?; a</w:t>
      </w:r>
      <w:r w:rsidR="00A321F2">
        <w:rPr>
          <w:rFonts w:ascii="Gill Sans MT" w:hAnsi="Gill Sans MT"/>
        </w:rPr>
        <w:t>n</w:t>
      </w:r>
      <w:r w:rsidRPr="00D46AAB">
        <w:rPr>
          <w:rFonts w:ascii="Gill Sans MT" w:hAnsi="Gill Sans MT"/>
        </w:rPr>
        <w:t>y timing issues?; is disaggregated data available?; is there data o</w:t>
      </w:r>
      <w:r w:rsidR="00C52AA9">
        <w:rPr>
          <w:rFonts w:ascii="Gill Sans MT" w:hAnsi="Gill Sans MT"/>
        </w:rPr>
        <w:t>n</w:t>
      </w:r>
      <w:r w:rsidRPr="00D46AAB">
        <w:rPr>
          <w:rFonts w:ascii="Gill Sans MT" w:hAnsi="Gill Sans MT"/>
        </w:rPr>
        <w:t xml:space="preserve"> a control/comparison g</w:t>
      </w:r>
      <w:r w:rsidR="00C52AA9">
        <w:rPr>
          <w:rFonts w:ascii="Gill Sans MT" w:hAnsi="Gill Sans MT"/>
        </w:rPr>
        <w:t>r</w:t>
      </w:r>
      <w:r w:rsidRPr="00D46AAB">
        <w:rPr>
          <w:rFonts w:ascii="Gill Sans MT" w:hAnsi="Gill Sans MT"/>
        </w:rPr>
        <w:t>oup?</w:t>
      </w:r>
      <w:r w:rsidR="00C52AA9">
        <w:rPr>
          <w:rFonts w:ascii="Gill Sans MT" w:hAnsi="Gill Sans MT"/>
        </w:rPr>
        <w:t>; will sampling be used?</w:t>
      </w:r>
      <w:r w:rsidRPr="00D46AAB">
        <w:rPr>
          <w:rFonts w:ascii="Gill Sans MT" w:hAnsi="Gill Sans MT"/>
        </w:rPr>
        <w:t xml:space="preserve">   </w:t>
      </w:r>
    </w:p>
    <w:sectPr w:rsidR="001D049C" w:rsidRPr="00D46AAB" w:rsidSect="00CE17CD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7A00" w14:textId="77777777" w:rsidR="006E2174" w:rsidRDefault="006E2174" w:rsidP="00C31993">
      <w:pPr>
        <w:spacing w:after="0" w:line="240" w:lineRule="auto"/>
      </w:pPr>
      <w:r>
        <w:separator/>
      </w:r>
    </w:p>
  </w:endnote>
  <w:endnote w:type="continuationSeparator" w:id="0">
    <w:p w14:paraId="6C68982A" w14:textId="77777777" w:rsidR="006E2174" w:rsidRDefault="006E2174" w:rsidP="00C3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185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29296" w14:textId="2B007D7E" w:rsidR="006F1290" w:rsidRDefault="006F12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88DA2" w14:textId="77777777" w:rsidR="006F1290" w:rsidRDefault="006F1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65DC" w14:textId="77777777" w:rsidR="006E2174" w:rsidRDefault="006E2174" w:rsidP="00C31993">
      <w:pPr>
        <w:spacing w:after="0" w:line="240" w:lineRule="auto"/>
      </w:pPr>
      <w:r>
        <w:separator/>
      </w:r>
    </w:p>
  </w:footnote>
  <w:footnote w:type="continuationSeparator" w:id="0">
    <w:p w14:paraId="7E8187D0" w14:textId="77777777" w:rsidR="006E2174" w:rsidRDefault="006E2174" w:rsidP="00C3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0C48" w14:textId="23868709" w:rsidR="00C31993" w:rsidRDefault="00C31993">
    <w:pPr>
      <w:pStyle w:val="Header"/>
    </w:pPr>
    <w:r>
      <w:rPr>
        <w:rFonts w:ascii="Gill Sans MT" w:hAnsi="Gill Sans MT"/>
        <w:b/>
        <w:bCs/>
        <w:noProof/>
        <w:color w:val="7030A0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739C2" wp14:editId="406A5A3B">
              <wp:simplePos x="0" y="0"/>
              <wp:positionH relativeFrom="column">
                <wp:posOffset>4439</wp:posOffset>
              </wp:positionH>
              <wp:positionV relativeFrom="paragraph">
                <wp:posOffset>123030</wp:posOffset>
              </wp:positionV>
              <wp:extent cx="9645588" cy="0"/>
              <wp:effectExtent l="0" t="0" r="0" b="0"/>
              <wp:wrapNone/>
              <wp:docPr id="88844059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455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D9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4CBEF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7pt" to="759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" strokecolor="#007d98" strokeweight="1pt">
              <v:stroke joinstyle="miter"/>
            </v:line>
          </w:pict>
        </mc:Fallback>
      </mc:AlternateContent>
    </w:r>
    <w:r w:rsidRPr="002F2D95">
      <w:rPr>
        <w:rFonts w:ascii="Gill Sans MT" w:hAnsi="Gill Sans MT"/>
        <w:b/>
        <w:bCs/>
        <w:noProof/>
        <w:color w:val="7030A0"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189A88D0" wp14:editId="53325119">
          <wp:simplePos x="0" y="0"/>
          <wp:positionH relativeFrom="column">
            <wp:posOffset>8357741</wp:posOffset>
          </wp:positionH>
          <wp:positionV relativeFrom="page">
            <wp:posOffset>124510</wp:posOffset>
          </wp:positionV>
          <wp:extent cx="1260000" cy="366271"/>
          <wp:effectExtent l="0" t="0" r="0" b="0"/>
          <wp:wrapNone/>
          <wp:docPr id="1391168245" name="Picture 6" descr="NERUPI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6" descr="NERUPI Network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6627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C5"/>
    <w:rsid w:val="000036A6"/>
    <w:rsid w:val="00003BF6"/>
    <w:rsid w:val="00006884"/>
    <w:rsid w:val="000175E8"/>
    <w:rsid w:val="00032E5A"/>
    <w:rsid w:val="000531E9"/>
    <w:rsid w:val="00073E5D"/>
    <w:rsid w:val="00077936"/>
    <w:rsid w:val="0009091A"/>
    <w:rsid w:val="000E4295"/>
    <w:rsid w:val="00102F73"/>
    <w:rsid w:val="00117B60"/>
    <w:rsid w:val="00136BB9"/>
    <w:rsid w:val="00137F71"/>
    <w:rsid w:val="00152C03"/>
    <w:rsid w:val="00160149"/>
    <w:rsid w:val="001979DF"/>
    <w:rsid w:val="001B00AD"/>
    <w:rsid w:val="001D049C"/>
    <w:rsid w:val="001D59C5"/>
    <w:rsid w:val="001E43E9"/>
    <w:rsid w:val="00233A53"/>
    <w:rsid w:val="00280262"/>
    <w:rsid w:val="00285D38"/>
    <w:rsid w:val="002A33A0"/>
    <w:rsid w:val="002A59AB"/>
    <w:rsid w:val="002B3A74"/>
    <w:rsid w:val="002C18B8"/>
    <w:rsid w:val="002C4AFB"/>
    <w:rsid w:val="002C6439"/>
    <w:rsid w:val="002D5F54"/>
    <w:rsid w:val="002F67D3"/>
    <w:rsid w:val="00300392"/>
    <w:rsid w:val="003102A4"/>
    <w:rsid w:val="00313CFF"/>
    <w:rsid w:val="003160EA"/>
    <w:rsid w:val="003238F7"/>
    <w:rsid w:val="00327EB4"/>
    <w:rsid w:val="003A4A87"/>
    <w:rsid w:val="003C4B24"/>
    <w:rsid w:val="003E0AC8"/>
    <w:rsid w:val="00407B41"/>
    <w:rsid w:val="0041003D"/>
    <w:rsid w:val="004E73ED"/>
    <w:rsid w:val="004F4067"/>
    <w:rsid w:val="004F618C"/>
    <w:rsid w:val="00503135"/>
    <w:rsid w:val="00513CC8"/>
    <w:rsid w:val="00531B37"/>
    <w:rsid w:val="00534E77"/>
    <w:rsid w:val="0057555E"/>
    <w:rsid w:val="00590D0F"/>
    <w:rsid w:val="005B2691"/>
    <w:rsid w:val="005C5BF5"/>
    <w:rsid w:val="005D0807"/>
    <w:rsid w:val="005D7D55"/>
    <w:rsid w:val="005E6855"/>
    <w:rsid w:val="005F1212"/>
    <w:rsid w:val="005F135C"/>
    <w:rsid w:val="0061552E"/>
    <w:rsid w:val="00617B02"/>
    <w:rsid w:val="0062135A"/>
    <w:rsid w:val="006228E3"/>
    <w:rsid w:val="0063239F"/>
    <w:rsid w:val="00646253"/>
    <w:rsid w:val="00646F2D"/>
    <w:rsid w:val="00655C30"/>
    <w:rsid w:val="0066043D"/>
    <w:rsid w:val="006719DD"/>
    <w:rsid w:val="006A3446"/>
    <w:rsid w:val="006B187E"/>
    <w:rsid w:val="006D1C75"/>
    <w:rsid w:val="006E2174"/>
    <w:rsid w:val="006E556F"/>
    <w:rsid w:val="006F1290"/>
    <w:rsid w:val="00704053"/>
    <w:rsid w:val="00713754"/>
    <w:rsid w:val="00743993"/>
    <w:rsid w:val="0079324C"/>
    <w:rsid w:val="007C2D92"/>
    <w:rsid w:val="007D0362"/>
    <w:rsid w:val="007E3522"/>
    <w:rsid w:val="00817D02"/>
    <w:rsid w:val="00824C91"/>
    <w:rsid w:val="00837108"/>
    <w:rsid w:val="00837257"/>
    <w:rsid w:val="00845BC9"/>
    <w:rsid w:val="00865C82"/>
    <w:rsid w:val="00872C91"/>
    <w:rsid w:val="008A472E"/>
    <w:rsid w:val="008A56D7"/>
    <w:rsid w:val="008C2CEA"/>
    <w:rsid w:val="008E671B"/>
    <w:rsid w:val="0092339B"/>
    <w:rsid w:val="00924390"/>
    <w:rsid w:val="00942E63"/>
    <w:rsid w:val="009455B0"/>
    <w:rsid w:val="009519BA"/>
    <w:rsid w:val="00995CF9"/>
    <w:rsid w:val="009B2CDC"/>
    <w:rsid w:val="009B2E44"/>
    <w:rsid w:val="009B71FD"/>
    <w:rsid w:val="009C3D86"/>
    <w:rsid w:val="009D423C"/>
    <w:rsid w:val="009D4FF8"/>
    <w:rsid w:val="009E6A48"/>
    <w:rsid w:val="00A020DB"/>
    <w:rsid w:val="00A07008"/>
    <w:rsid w:val="00A10317"/>
    <w:rsid w:val="00A117D0"/>
    <w:rsid w:val="00A15064"/>
    <w:rsid w:val="00A153B4"/>
    <w:rsid w:val="00A17A28"/>
    <w:rsid w:val="00A23733"/>
    <w:rsid w:val="00A31B7C"/>
    <w:rsid w:val="00A321F2"/>
    <w:rsid w:val="00A62CE9"/>
    <w:rsid w:val="00A739C0"/>
    <w:rsid w:val="00A94BC3"/>
    <w:rsid w:val="00AA7550"/>
    <w:rsid w:val="00AA7F85"/>
    <w:rsid w:val="00AC2EE0"/>
    <w:rsid w:val="00AD112E"/>
    <w:rsid w:val="00AD2384"/>
    <w:rsid w:val="00AE0D54"/>
    <w:rsid w:val="00AE4F90"/>
    <w:rsid w:val="00AF1243"/>
    <w:rsid w:val="00B00CE9"/>
    <w:rsid w:val="00B31999"/>
    <w:rsid w:val="00B362C5"/>
    <w:rsid w:val="00B413AB"/>
    <w:rsid w:val="00B5225F"/>
    <w:rsid w:val="00B53841"/>
    <w:rsid w:val="00B949E1"/>
    <w:rsid w:val="00B960D2"/>
    <w:rsid w:val="00BA30E6"/>
    <w:rsid w:val="00BB3EE4"/>
    <w:rsid w:val="00BB704B"/>
    <w:rsid w:val="00BD6C5E"/>
    <w:rsid w:val="00C001FF"/>
    <w:rsid w:val="00C01888"/>
    <w:rsid w:val="00C03A3C"/>
    <w:rsid w:val="00C056F1"/>
    <w:rsid w:val="00C222CA"/>
    <w:rsid w:val="00C31993"/>
    <w:rsid w:val="00C31D5A"/>
    <w:rsid w:val="00C458E8"/>
    <w:rsid w:val="00C52AA9"/>
    <w:rsid w:val="00C81848"/>
    <w:rsid w:val="00C911B7"/>
    <w:rsid w:val="00CC2CCD"/>
    <w:rsid w:val="00CD5513"/>
    <w:rsid w:val="00CE17CD"/>
    <w:rsid w:val="00CF2444"/>
    <w:rsid w:val="00D00266"/>
    <w:rsid w:val="00D075D9"/>
    <w:rsid w:val="00D46AAB"/>
    <w:rsid w:val="00D628A2"/>
    <w:rsid w:val="00D8542D"/>
    <w:rsid w:val="00D85679"/>
    <w:rsid w:val="00D86385"/>
    <w:rsid w:val="00D927C1"/>
    <w:rsid w:val="00DA47A5"/>
    <w:rsid w:val="00DA6054"/>
    <w:rsid w:val="00DB2A4A"/>
    <w:rsid w:val="00DB33A2"/>
    <w:rsid w:val="00DC3F16"/>
    <w:rsid w:val="00DC71FC"/>
    <w:rsid w:val="00E2285B"/>
    <w:rsid w:val="00E36235"/>
    <w:rsid w:val="00E44D21"/>
    <w:rsid w:val="00E71E1A"/>
    <w:rsid w:val="00E8509F"/>
    <w:rsid w:val="00EA7B35"/>
    <w:rsid w:val="00EB170B"/>
    <w:rsid w:val="00EB349D"/>
    <w:rsid w:val="00EB4650"/>
    <w:rsid w:val="00EC0FF0"/>
    <w:rsid w:val="00EE3248"/>
    <w:rsid w:val="00F11102"/>
    <w:rsid w:val="00F26291"/>
    <w:rsid w:val="00F505A4"/>
    <w:rsid w:val="00F50B10"/>
    <w:rsid w:val="00F56D99"/>
    <w:rsid w:val="00F851A4"/>
    <w:rsid w:val="00F879DA"/>
    <w:rsid w:val="00FD7A9E"/>
    <w:rsid w:val="00FE4AD1"/>
    <w:rsid w:val="00FE4E63"/>
    <w:rsid w:val="00FE4F76"/>
    <w:rsid w:val="00FF02EE"/>
    <w:rsid w:val="00FF473C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0242D"/>
  <w15:chartTrackingRefBased/>
  <w15:docId w15:val="{C89AAB94-CD19-4B5F-96BD-9F06D06D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93"/>
  </w:style>
  <w:style w:type="paragraph" w:styleId="Footer">
    <w:name w:val="footer"/>
    <w:basedOn w:val="Normal"/>
    <w:link w:val="FooterChar"/>
    <w:uiPriority w:val="99"/>
    <w:unhideWhenUsed/>
    <w:rsid w:val="00C3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1111</Words>
  <Characters>6338</Characters>
  <Application>Microsoft Office Word</Application>
  <DocSecurity>0</DocSecurity>
  <Lines>52</Lines>
  <Paragraphs>14</Paragraphs>
  <ScaleCrop>false</ScaleCrop>
  <Company>University of Bath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Moore</dc:creator>
  <cp:keywords/>
  <dc:description/>
  <cp:lastModifiedBy>Joanne Moore</cp:lastModifiedBy>
  <cp:revision>187</cp:revision>
  <dcterms:created xsi:type="dcterms:W3CDTF">2024-10-16T07:58:00Z</dcterms:created>
  <dcterms:modified xsi:type="dcterms:W3CDTF">2024-10-23T16:25:00Z</dcterms:modified>
</cp:coreProperties>
</file>